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E182" w14:textId="77777777" w:rsidR="00051358" w:rsidRDefault="00320ED3">
      <w:pPr>
        <w:pStyle w:val="ad"/>
        <w:rPr>
          <w:rFonts w:hint="eastAsia"/>
        </w:rPr>
      </w:pPr>
      <w:bookmarkStart w:id="0" w:name="__DdeLink__2096_1738730318"/>
      <w:r>
        <w:rPr>
          <w:noProof/>
        </w:rPr>
        <w:drawing>
          <wp:anchor distT="0" distB="0" distL="0" distR="0" simplePos="0" relativeHeight="2" behindDoc="0" locked="0" layoutInCell="1" allowOverlap="1" wp14:anchorId="4DA2A2C5" wp14:editId="734B429E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758190" cy="97091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59" t="-202" r="-259" b="-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Р о с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и й с к а я Ф е д е р а ц и я</w:t>
      </w:r>
    </w:p>
    <w:p w14:paraId="4F1E2A0B" w14:textId="77777777" w:rsidR="00051358" w:rsidRDefault="00320ED3">
      <w:pPr>
        <w:pStyle w:val="4"/>
        <w:numPr>
          <w:ilvl w:val="3"/>
          <w:numId w:val="1"/>
        </w:numPr>
        <w:spacing w:before="6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pacing w:val="70"/>
          <w:sz w:val="32"/>
        </w:rPr>
        <w:t>Московская область</w:t>
      </w:r>
      <w:r>
        <w:rPr>
          <w:rFonts w:ascii="Times New Roman" w:hAnsi="Times New Roman" w:cs="Times New Roman"/>
          <w:b/>
          <w:bCs/>
          <w:spacing w:val="70"/>
          <w:sz w:val="36"/>
          <w:szCs w:val="36"/>
        </w:rPr>
        <w:t xml:space="preserve"> </w:t>
      </w:r>
    </w:p>
    <w:p w14:paraId="533FBE8A" w14:textId="77777777" w:rsidR="00051358" w:rsidRDefault="00051358">
      <w:pPr>
        <w:spacing w:before="60"/>
        <w:rPr>
          <w:rFonts w:ascii="Times New Roman" w:hAnsi="Times New Roman" w:cs="Times New Roman"/>
          <w:sz w:val="16"/>
          <w:szCs w:val="16"/>
        </w:rPr>
      </w:pPr>
    </w:p>
    <w:p w14:paraId="4F7D861B" w14:textId="77777777" w:rsidR="00051358" w:rsidRDefault="00320ED3">
      <w:pPr>
        <w:pStyle w:val="2"/>
        <w:numPr>
          <w:ilvl w:val="1"/>
          <w:numId w:val="1"/>
        </w:numPr>
        <w:ind w:firstLine="851"/>
        <w:rPr>
          <w:rFonts w:hint="eastAsia"/>
        </w:rPr>
      </w:pPr>
      <w:r>
        <w:rPr>
          <w:rFonts w:ascii="Times New Roman" w:eastAsia="Times New Roman" w:hAnsi="Times New Roman"/>
          <w:b/>
          <w:bCs/>
          <w:spacing w:val="20"/>
          <w:szCs w:val="36"/>
        </w:rPr>
        <w:t xml:space="preserve">                               </w:t>
      </w:r>
      <w:r>
        <w:rPr>
          <w:rFonts w:ascii="Times New Roman" w:hAnsi="Times New Roman"/>
          <w:b/>
          <w:bCs/>
          <w:spacing w:val="20"/>
          <w:szCs w:val="36"/>
        </w:rPr>
        <w:t>Совет депутатов</w:t>
      </w:r>
    </w:p>
    <w:p w14:paraId="1D8E88B6" w14:textId="77777777" w:rsidR="00051358" w:rsidRDefault="00320ED3">
      <w:pPr>
        <w:pStyle w:val="2"/>
        <w:numPr>
          <w:ilvl w:val="1"/>
          <w:numId w:val="1"/>
        </w:numPr>
        <w:ind w:firstLine="851"/>
        <w:rPr>
          <w:rFonts w:hint="eastAsia"/>
        </w:rPr>
      </w:pPr>
      <w:r>
        <w:rPr>
          <w:rFonts w:ascii="Times New Roman" w:hAnsi="Times New Roman"/>
          <w:b/>
          <w:bCs/>
          <w:spacing w:val="20"/>
          <w:szCs w:val="36"/>
        </w:rPr>
        <w:t xml:space="preserve">                       городского округа Фрязино</w:t>
      </w:r>
    </w:p>
    <w:p w14:paraId="001F6BDD" w14:textId="77777777" w:rsidR="00051358" w:rsidRDefault="00320ED3">
      <w:pPr>
        <w:pStyle w:val="3"/>
        <w:numPr>
          <w:ilvl w:val="2"/>
          <w:numId w:val="1"/>
        </w:numPr>
        <w:spacing w:before="240"/>
        <w:rPr>
          <w:rFonts w:hint="eastAsia"/>
        </w:rPr>
      </w:pPr>
      <w:r>
        <w:rPr>
          <w:rFonts w:eastAsia="Times New Roman" w:cs="Times New Roman"/>
          <w:spacing w:val="20"/>
        </w:rPr>
        <w:t xml:space="preserve"> </w:t>
      </w:r>
      <w:r>
        <w:rPr>
          <w:rFonts w:cs="Times New Roman"/>
          <w:spacing w:val="20"/>
          <w:szCs w:val="44"/>
        </w:rPr>
        <w:t>РЕШЕНИЕ</w:t>
      </w:r>
    </w:p>
    <w:p w14:paraId="5079A42C" w14:textId="77777777" w:rsidR="00051358" w:rsidRDefault="00320ED3">
      <w:pPr>
        <w:pStyle w:val="3"/>
        <w:numPr>
          <w:ilvl w:val="2"/>
          <w:numId w:val="1"/>
        </w:numPr>
        <w:spacing w:before="240"/>
        <w:jc w:val="left"/>
        <w:rPr>
          <w:rFonts w:hint="eastAsia"/>
        </w:rPr>
      </w:pPr>
      <w:r>
        <w:rPr>
          <w:rFonts w:ascii="Times New Roman" w:eastAsia="Andalus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Andalu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ndalus" w:hAnsi="Times New Roman" w:cs="Times New Roman"/>
          <w:sz w:val="28"/>
          <w:szCs w:val="28"/>
        </w:rPr>
        <w:t>от  29.07.2025</w:t>
      </w:r>
      <w:proofErr w:type="gramEnd"/>
      <w:r>
        <w:rPr>
          <w:rFonts w:ascii="Times New Roman" w:eastAsia="Andalus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Andalus" w:hAnsi="Times New Roman" w:cs="Times New Roman"/>
          <w:sz w:val="28"/>
          <w:szCs w:val="28"/>
        </w:rPr>
        <w:t>№  579</w:t>
      </w:r>
      <w:proofErr w:type="gramEnd"/>
      <w:r>
        <w:rPr>
          <w:rFonts w:ascii="Times New Roman" w:eastAsia="Andalus" w:hAnsi="Times New Roman" w:cs="Times New Roman"/>
          <w:sz w:val="28"/>
          <w:szCs w:val="28"/>
        </w:rPr>
        <w:t>/100</w:t>
      </w:r>
      <w:bookmarkEnd w:id="0"/>
    </w:p>
    <w:p w14:paraId="659C103D" w14:textId="77777777" w:rsidR="00051358" w:rsidRDefault="00051358">
      <w:pPr>
        <w:pStyle w:val="3"/>
        <w:numPr>
          <w:ilvl w:val="2"/>
          <w:numId w:val="1"/>
        </w:numPr>
        <w:spacing w:before="240"/>
        <w:jc w:val="left"/>
        <w:rPr>
          <w:rFonts w:ascii="Times New Roman" w:eastAsia="Andalus" w:hAnsi="Times New Roman" w:cs="Times New Roman"/>
          <w:sz w:val="28"/>
          <w:szCs w:val="28"/>
        </w:rPr>
      </w:pPr>
    </w:p>
    <w:tbl>
      <w:tblPr>
        <w:tblW w:w="96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5"/>
        <w:gridCol w:w="5629"/>
      </w:tblGrid>
      <w:tr w:rsidR="00051358" w14:paraId="66EE27E9" w14:textId="77777777">
        <w:tc>
          <w:tcPr>
            <w:tcW w:w="4025" w:type="dxa"/>
          </w:tcPr>
          <w:p w14:paraId="2F27DDBC" w14:textId="77777777" w:rsidR="00051358" w:rsidRDefault="00320ED3">
            <w:pPr>
              <w:widowControl w:val="0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 признании утратившим силу решения Совета депутатов городского округа Фрязино от 15.01.2019 № 317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Местных нормативов градостроительного проектирования городского округа Фрязино Московской области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5628" w:type="dxa"/>
          </w:tcPr>
          <w:p w14:paraId="27724C84" w14:textId="77777777" w:rsidR="00051358" w:rsidRDefault="00051358">
            <w:pPr>
              <w:pStyle w:val="a9"/>
              <w:widowControl w:val="0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14:paraId="597E0C2E" w14:textId="77777777" w:rsidR="00051358" w:rsidRDefault="00051358">
      <w:pPr>
        <w:tabs>
          <w:tab w:val="left" w:pos="4536"/>
        </w:tabs>
        <w:ind w:right="4989"/>
        <w:jc w:val="both"/>
        <w:rPr>
          <w:rFonts w:ascii="Times New Roman" w:hAnsi="Times New Roman" w:cs="Times New Roman"/>
          <w:sz w:val="27"/>
          <w:szCs w:val="27"/>
        </w:rPr>
      </w:pPr>
    </w:p>
    <w:p w14:paraId="53A62830" w14:textId="77777777" w:rsidR="00051358" w:rsidRDefault="00320ED3">
      <w:pPr>
        <w:ind w:firstLine="54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06.10.2003 № 131–ФЗ «Об общих принципах организации местного самоуправления в Российской Федерации», руководствуясь Уставом городского округа Фрязино Московской области,</w:t>
      </w:r>
    </w:p>
    <w:p w14:paraId="28608D5C" w14:textId="77777777" w:rsidR="00051358" w:rsidRDefault="00320ED3">
      <w:pPr>
        <w:pStyle w:val="13"/>
        <w:jc w:val="both"/>
        <w:outlineLvl w:val="0"/>
        <w:rPr>
          <w:rFonts w:eastAsia="Arial" w:cs="Arial"/>
          <w:sz w:val="27"/>
          <w:szCs w:val="27"/>
        </w:rPr>
      </w:pPr>
      <w:r>
        <w:rPr>
          <w:rFonts w:eastAsia="Arial" w:cs="Arial"/>
          <w:sz w:val="27"/>
          <w:szCs w:val="27"/>
        </w:rPr>
        <w:t xml:space="preserve">              </w:t>
      </w:r>
    </w:p>
    <w:p w14:paraId="1B1BC6AF" w14:textId="77777777" w:rsidR="00051358" w:rsidRDefault="00320ED3">
      <w:pPr>
        <w:pStyle w:val="13"/>
        <w:ind w:firstLine="567"/>
        <w:outlineLvl w:val="0"/>
        <w:rPr>
          <w:sz w:val="27"/>
          <w:szCs w:val="27"/>
        </w:rPr>
      </w:pPr>
      <w:r>
        <w:rPr>
          <w:rFonts w:cs="Arial"/>
          <w:sz w:val="27"/>
          <w:szCs w:val="27"/>
        </w:rPr>
        <w:t xml:space="preserve">Совет депутатов городского округа Фрязино </w:t>
      </w:r>
      <w:r>
        <w:rPr>
          <w:rFonts w:cs="Arial"/>
          <w:b/>
          <w:sz w:val="27"/>
          <w:szCs w:val="27"/>
        </w:rPr>
        <w:t>р е ш и л:</w:t>
      </w:r>
    </w:p>
    <w:p w14:paraId="13A1ED43" w14:textId="77777777" w:rsidR="00051358" w:rsidRDefault="00051358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617D3F8" w14:textId="77777777" w:rsidR="00051358" w:rsidRDefault="00320E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утратившим силу решение Совета депутатов городского округа Фрязино от 15.01.2019 № 317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 нормативов градостроительного проектирования городского округа Фрязино Московской области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1B2BA684" w14:textId="77777777" w:rsidR="00051358" w:rsidRDefault="00320ED3">
      <w:pPr>
        <w:pStyle w:val="13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</w:rPr>
        <w:t xml:space="preserve">2. Направить настоящее решение Главе городского округа Фрязино для </w:t>
      </w:r>
      <w:r>
        <w:rPr>
          <w:sz w:val="28"/>
        </w:rPr>
        <w:t xml:space="preserve">опубликования на официальном сайте городского округа Фрязино Московской области в информационно-телекоммуникационной сети Интернет. </w:t>
      </w:r>
    </w:p>
    <w:p w14:paraId="749FCC20" w14:textId="77777777" w:rsidR="00051358" w:rsidRDefault="00320ED3">
      <w:pPr>
        <w:pStyle w:val="13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</w:rPr>
        <w:t xml:space="preserve">3. Контроль за выполнением настоящего решения возложить на депутата </w:t>
      </w:r>
      <w:proofErr w:type="spellStart"/>
      <w:r>
        <w:rPr>
          <w:rFonts w:eastAsia="NSimSun"/>
          <w:sz w:val="28"/>
          <w:szCs w:val="28"/>
        </w:rPr>
        <w:t>Новаковича</w:t>
      </w:r>
      <w:proofErr w:type="spellEnd"/>
      <w:r>
        <w:rPr>
          <w:rFonts w:eastAsia="NSimSun"/>
          <w:sz w:val="28"/>
          <w:szCs w:val="28"/>
        </w:rPr>
        <w:t xml:space="preserve"> </w:t>
      </w:r>
      <w:proofErr w:type="gramStart"/>
      <w:r>
        <w:rPr>
          <w:rFonts w:eastAsia="NSimSun"/>
          <w:sz w:val="28"/>
          <w:szCs w:val="28"/>
        </w:rPr>
        <w:t>А.Г.</w:t>
      </w:r>
      <w:proofErr w:type="gramEnd"/>
    </w:p>
    <w:p w14:paraId="3166CDFA" w14:textId="77777777" w:rsidR="00051358" w:rsidRDefault="0005135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FF8CE74" w14:textId="77777777" w:rsidR="00051358" w:rsidRDefault="00320E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городского округа Фрязино</w:t>
      </w:r>
    </w:p>
    <w:p w14:paraId="171521CB" w14:textId="77777777" w:rsidR="00051358" w:rsidRDefault="00320E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Фрязино</w:t>
      </w:r>
      <w:r>
        <w:rPr>
          <w:rFonts w:ascii="Times New Roman" w:hAnsi="Times New Roman"/>
          <w:sz w:val="28"/>
          <w:szCs w:val="28"/>
        </w:rPr>
        <w:tab/>
      </w:r>
    </w:p>
    <w:p w14:paraId="20BE2092" w14:textId="77777777" w:rsidR="00051358" w:rsidRDefault="00051358">
      <w:pPr>
        <w:jc w:val="both"/>
        <w:rPr>
          <w:rFonts w:ascii="Times New Roman" w:hAnsi="Times New Roman"/>
          <w:sz w:val="28"/>
          <w:szCs w:val="28"/>
        </w:rPr>
      </w:pPr>
    </w:p>
    <w:p w14:paraId="38F440E1" w14:textId="77777777" w:rsidR="00051358" w:rsidRDefault="00051358">
      <w:pPr>
        <w:jc w:val="both"/>
        <w:rPr>
          <w:rFonts w:ascii="Times New Roman" w:hAnsi="Times New Roman"/>
          <w:sz w:val="28"/>
          <w:szCs w:val="28"/>
        </w:rPr>
      </w:pPr>
    </w:p>
    <w:p w14:paraId="0D69C84A" w14:textId="77777777" w:rsidR="00051358" w:rsidRDefault="00320E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/>
          <w:sz w:val="28"/>
          <w:szCs w:val="28"/>
        </w:rPr>
        <w:t>Е.В.</w:t>
      </w:r>
      <w:proofErr w:type="gramEnd"/>
      <w:r>
        <w:rPr>
          <w:rFonts w:ascii="Times New Roman" w:hAnsi="Times New Roman"/>
          <w:sz w:val="28"/>
          <w:szCs w:val="28"/>
        </w:rPr>
        <w:t xml:space="preserve"> Романова                  </w:t>
      </w:r>
      <w:r>
        <w:rPr>
          <w:rFonts w:ascii="Times New Roman" w:hAnsi="Times New Roman"/>
          <w:sz w:val="28"/>
          <w:szCs w:val="28"/>
        </w:rPr>
        <w:tab/>
        <w:t>______________</w:t>
      </w:r>
      <w:proofErr w:type="gramStart"/>
      <w:r>
        <w:rPr>
          <w:rFonts w:ascii="Times New Roman" w:hAnsi="Times New Roman"/>
          <w:sz w:val="28"/>
          <w:szCs w:val="28"/>
        </w:rPr>
        <w:t>Д.Р.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Воробьев</w:t>
      </w:r>
    </w:p>
    <w:p w14:paraId="58FF1A59" w14:textId="77777777" w:rsidR="00051358" w:rsidRDefault="00051358" w:rsidP="00320ED3">
      <w:pPr>
        <w:spacing w:before="60"/>
        <w:rPr>
          <w:rFonts w:hint="eastAsia"/>
        </w:rPr>
      </w:pPr>
    </w:p>
    <w:sectPr w:rsidR="00051358">
      <w:pgSz w:w="11906" w:h="16838"/>
      <w:pgMar w:top="1134" w:right="851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50DB0"/>
    <w:multiLevelType w:val="multilevel"/>
    <w:tmpl w:val="81B21F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5A17EA"/>
    <w:multiLevelType w:val="multilevel"/>
    <w:tmpl w:val="492EBC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5750805">
    <w:abstractNumId w:val="1"/>
  </w:num>
  <w:num w:numId="2" w16cid:durableId="182153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58"/>
    <w:rsid w:val="00051358"/>
    <w:rsid w:val="00320ED3"/>
    <w:rsid w:val="006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8E2"/>
  <w15:docId w15:val="{A150006F-9338-40FF-9DA1-E7EB4A52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qFormat/>
    <w:pPr>
      <w:keepNext/>
      <w:ind w:firstLine="851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qFormat/>
    <w:pPr>
      <w:keepNext/>
      <w:spacing w:before="60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qFormat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qFormat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65362"/>
    <w:rPr>
      <w:rFonts w:ascii="Tahoma" w:hAnsi="Tahoma" w:cs="Mangal"/>
      <w:sz w:val="16"/>
      <w:szCs w:val="1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Название1"/>
    <w:basedOn w:val="1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13">
    <w:name w:val="Обычный1"/>
    <w:qFormat/>
    <w:pPr>
      <w:widowControl w:val="0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13"/>
    <w:qFormat/>
    <w:pPr>
      <w:ind w:firstLine="720"/>
      <w:jc w:val="both"/>
    </w:pPr>
    <w:rPr>
      <w:sz w:val="28"/>
      <w:szCs w:val="28"/>
    </w:rPr>
  </w:style>
  <w:style w:type="paragraph" w:customStyle="1" w:styleId="aa">
    <w:name w:val="Основной текс"/>
    <w:basedOn w:val="13"/>
    <w:qFormat/>
    <w:pPr>
      <w:ind w:firstLine="720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4"/>
      <w:szCs w:val="20"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Balloon Text"/>
    <w:basedOn w:val="a"/>
    <w:uiPriority w:val="99"/>
    <w:semiHidden/>
    <w:unhideWhenUsed/>
    <w:qFormat/>
    <w:rsid w:val="00665362"/>
    <w:rPr>
      <w:rFonts w:ascii="Tahoma" w:hAnsi="Tahoma" w:cs="Mangal"/>
      <w:sz w:val="16"/>
      <w:szCs w:val="14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11"/>
    <w:qFormat/>
  </w:style>
  <w:style w:type="paragraph" w:styleId="af">
    <w:name w:val="List Number"/>
    <w:basedOn w:val="a"/>
    <w:uiPriority w:val="99"/>
    <w:semiHidden/>
    <w:unhideWhenUsed/>
    <w:qFormat/>
    <w:rsid w:val="006C470E"/>
    <w:pPr>
      <w:contextualSpacing/>
    </w:pPr>
    <w:rPr>
      <w:rFonts w:cs="Mangal"/>
      <w:szCs w:val="21"/>
    </w:rPr>
  </w:style>
  <w:style w:type="paragraph" w:customStyle="1" w:styleId="Default">
    <w:name w:val="Default"/>
    <w:qFormat/>
    <w:rsid w:val="00F75772"/>
    <w:rPr>
      <w:rFonts w:ascii="Times New Roman" w:hAnsi="Times New Roman" w:cs="Times New Roman"/>
      <w:color w:val="000000"/>
      <w:sz w:val="24"/>
      <w:lang w:bidi="ar-SA"/>
    </w:rPr>
  </w:style>
  <w:style w:type="paragraph" w:styleId="af0">
    <w:name w:val="List Paragraph"/>
    <w:basedOn w:val="a"/>
    <w:uiPriority w:val="1"/>
    <w:qFormat/>
    <w:rsid w:val="00E856D7"/>
    <w:pPr>
      <w:widowControl w:val="0"/>
      <w:suppressAutoHyphens w:val="0"/>
      <w:ind w:left="204" w:right="231" w:firstLine="563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 OI</dc:creator>
  <dc:description/>
  <cp:lastModifiedBy>Дмитрий</cp:lastModifiedBy>
  <cp:revision>8</cp:revision>
  <cp:lastPrinted>2025-07-29T17:25:00Z</cp:lastPrinted>
  <dcterms:created xsi:type="dcterms:W3CDTF">2025-07-25T10:14:00Z</dcterms:created>
  <dcterms:modified xsi:type="dcterms:W3CDTF">2025-07-30T07:36:00Z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