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76ED" w:rsidRDefault="00D176ED" w:rsidP="00D176ED">
      <w:pPr>
        <w:pStyle w:val="1"/>
        <w:numPr>
          <w:ilvl w:val="0"/>
          <w:numId w:val="4"/>
        </w:numPr>
        <w:ind w:left="1701"/>
        <w:jc w:val="left"/>
        <w:rPr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2" name="Рисунок 2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>АДМИНИСТРАЦИЯ ГОРОДСКОГО ОКРУГА ФРЯЗИНО</w:t>
      </w:r>
    </w:p>
    <w:p w:rsidR="00D176ED" w:rsidRDefault="00D176ED" w:rsidP="00D176ED">
      <w:pPr>
        <w:pStyle w:val="3"/>
        <w:numPr>
          <w:ilvl w:val="2"/>
          <w:numId w:val="4"/>
        </w:numPr>
        <w:spacing w:before="240"/>
        <w:ind w:left="2410"/>
        <w:jc w:val="left"/>
        <w:rPr>
          <w:sz w:val="46"/>
          <w:szCs w:val="46"/>
          <w:lang w:val="en-US"/>
        </w:rPr>
      </w:pPr>
      <w:r>
        <w:rPr>
          <w:sz w:val="46"/>
          <w:szCs w:val="46"/>
          <w:lang w:val="en-US"/>
        </w:rPr>
        <w:t xml:space="preserve">      </w:t>
      </w:r>
      <w:r>
        <w:rPr>
          <w:sz w:val="46"/>
          <w:szCs w:val="46"/>
        </w:rPr>
        <w:t>ПОСТАНОВЛЕНИЕ</w:t>
      </w:r>
    </w:p>
    <w:p w:rsidR="00D176ED" w:rsidRDefault="00D176ED" w:rsidP="00D176ED">
      <w:pPr>
        <w:rPr>
          <w:lang w:val="en-US"/>
        </w:rPr>
      </w:pPr>
    </w:p>
    <w:p w:rsidR="009B3192" w:rsidRPr="000D77E3" w:rsidRDefault="00D176ED" w:rsidP="00D176ED">
      <w:pPr>
        <w:spacing w:before="60"/>
        <w:ind w:left="1842" w:firstLine="6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от</w:t>
      </w:r>
      <w:r w:rsidR="000D77E3">
        <w:rPr>
          <w:sz w:val="28"/>
          <w:szCs w:val="28"/>
        </w:rPr>
        <w:t xml:space="preserve"> 30.12.2022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D77E3" w:rsidRPr="000D77E3">
        <w:rPr>
          <w:sz w:val="28"/>
          <w:szCs w:val="28"/>
        </w:rPr>
        <w:t>993</w:t>
      </w:r>
    </w:p>
    <w:p w:rsidR="009B3192" w:rsidRDefault="009B3192">
      <w:pPr>
        <w:pStyle w:val="ConsNonformat"/>
        <w:widowControl/>
        <w:tabs>
          <w:tab w:val="left" w:pos="0"/>
        </w:tabs>
        <w:ind w:right="549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192" w:rsidRDefault="009B3192">
      <w:pPr>
        <w:pStyle w:val="ConsNonformat"/>
        <w:widowControl/>
        <w:tabs>
          <w:tab w:val="left" w:pos="0"/>
        </w:tabs>
        <w:ind w:right="549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192" w:rsidRDefault="009B3192">
      <w:pPr>
        <w:pStyle w:val="ConsNonformat"/>
        <w:widowControl/>
        <w:tabs>
          <w:tab w:val="left" w:pos="0"/>
        </w:tabs>
        <w:ind w:right="549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192" w:rsidRDefault="003C4693">
      <w:pPr>
        <w:pStyle w:val="ConsNonformat"/>
        <w:widowControl/>
        <w:tabs>
          <w:tab w:val="left" w:pos="0"/>
        </w:tabs>
        <w:ind w:right="549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утратившим силу пункта 3 постановления администрации городского округа Фрязино от 22.12.2022 № 931 «Об утверждении муниципальной программы городского округа Фрязино Московской области «Безопасность и обеспечение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безопасности жизнедеятельности населения» на 2023-2027 годы</w:t>
      </w:r>
    </w:p>
    <w:p w:rsidR="009B3192" w:rsidRDefault="009B3192">
      <w:pPr>
        <w:pStyle w:val="ConsNonformat"/>
        <w:widowControl/>
        <w:tabs>
          <w:tab w:val="left" w:pos="0"/>
        </w:tabs>
        <w:ind w:right="55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192" w:rsidRDefault="009B3192">
      <w:pPr>
        <w:pStyle w:val="ConsNonformat"/>
        <w:widowControl/>
        <w:tabs>
          <w:tab w:val="left" w:pos="0"/>
        </w:tabs>
        <w:ind w:right="55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192" w:rsidRDefault="003C469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городского округа Фрязино от 09.11.2022 </w:t>
      </w:r>
      <w:r>
        <w:rPr>
          <w:sz w:val="28"/>
          <w:szCs w:val="28"/>
        </w:rPr>
        <w:br/>
        <w:t>№ 761 «О Перечне муниципальных программ городского округа Фрязино Московской области, реализация которых планируется с 2023 года», постановлением Администрации городского округа Фрязино от 24.03.2021 № 20 «Об утверждении Порядка разработки и реализации муниципальных программ городского округа Фрязино Московской области», на основании Устава городского округа Фрязино Московской области,</w:t>
      </w:r>
    </w:p>
    <w:p w:rsidR="009B3192" w:rsidRDefault="009B3192">
      <w:pPr>
        <w:ind w:firstLine="720"/>
        <w:jc w:val="both"/>
      </w:pPr>
    </w:p>
    <w:p w:rsidR="009B3192" w:rsidRDefault="003C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9B3192" w:rsidRDefault="009B3192">
      <w:pPr>
        <w:jc w:val="center"/>
        <w:rPr>
          <w:b/>
          <w:sz w:val="28"/>
          <w:szCs w:val="28"/>
        </w:rPr>
      </w:pPr>
    </w:p>
    <w:p w:rsidR="009B3192" w:rsidRDefault="003C4693">
      <w:pPr>
        <w:pStyle w:val="af2"/>
        <w:numPr>
          <w:ilvl w:val="0"/>
          <w:numId w:val="2"/>
        </w:num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пункт 3 постановления администрации городского округа Фрязино от 22.12.2022 № 931 «Об утверждении муниципальной программы городского округа Фрязино Московской области «Безопасность и обеспечение безопасности жизнедеятельности населения» на 2023-2027 годы». </w:t>
      </w:r>
    </w:p>
    <w:p w:rsidR="009B3192" w:rsidRDefault="003C4693">
      <w:pPr>
        <w:pStyle w:val="af2"/>
        <w:numPr>
          <w:ilvl w:val="0"/>
          <w:numId w:val="2"/>
        </w:numPr>
        <w:ind w:firstLine="850"/>
        <w:jc w:val="both"/>
        <w:rPr>
          <w:sz w:val="28"/>
        </w:rPr>
      </w:pPr>
      <w:r>
        <w:rPr>
          <w:sz w:val="28"/>
        </w:rPr>
        <w:t>Опубликовать настоящее постановление в периодическом печатном издании, распространяемом на территории городского округа Фрязино (еженедельная общественно-политическая газета города Фрязино «Ключъ»),</w:t>
      </w:r>
      <w:r>
        <w:rPr>
          <w:sz w:val="28"/>
        </w:rPr>
        <w:br/>
        <w:t>и разместить на официальном сайте городского округа Фрязино в сети Интернет.</w:t>
      </w:r>
    </w:p>
    <w:p w:rsidR="009B3192" w:rsidRDefault="003C4693">
      <w:pPr>
        <w:pStyle w:val="af2"/>
        <w:numPr>
          <w:ilvl w:val="0"/>
          <w:numId w:val="2"/>
        </w:numPr>
        <w:ind w:firstLine="850"/>
        <w:jc w:val="both"/>
        <w:rPr>
          <w:sz w:val="28"/>
        </w:rPr>
      </w:pPr>
      <w:r>
        <w:rPr>
          <w:sz w:val="28"/>
        </w:rPr>
        <w:t xml:space="preserve">Контроль за выполнением настоящего постановления возложить на первого заместителя главы администрации Бощевана Н.В. </w:t>
      </w:r>
    </w:p>
    <w:p w:rsidR="009B3192" w:rsidRDefault="009B3192">
      <w:pPr>
        <w:pStyle w:val="ConsPlusNormal"/>
        <w:ind w:firstLine="720"/>
        <w:jc w:val="both"/>
      </w:pPr>
    </w:p>
    <w:p w:rsidR="009B3192" w:rsidRDefault="009B3192">
      <w:pPr>
        <w:pStyle w:val="ConsPlusNormal"/>
        <w:ind w:firstLine="720"/>
        <w:jc w:val="both"/>
      </w:pPr>
    </w:p>
    <w:p w:rsidR="009B3192" w:rsidRDefault="003C4693">
      <w:pPr>
        <w:pStyle w:val="13"/>
        <w:spacing w:before="0" w:after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Глава городского округа Фрязино</w:t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ab/>
        <w:t xml:space="preserve"> Д.Р. Воробьев</w:t>
      </w:r>
    </w:p>
    <w:p w:rsidR="009B3192" w:rsidRDefault="009B3192"/>
    <w:sectPr w:rsidR="009B3192">
      <w:headerReference w:type="default" r:id="rId9"/>
      <w:pgSz w:w="11906" w:h="16838"/>
      <w:pgMar w:top="766" w:right="567" w:bottom="142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AD" w:rsidRDefault="00BB3DAD">
      <w:r>
        <w:separator/>
      </w:r>
    </w:p>
  </w:endnote>
  <w:endnote w:type="continuationSeparator" w:id="0">
    <w:p w:rsidR="00BB3DAD" w:rsidRDefault="00BB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AD" w:rsidRDefault="00BB3DAD">
      <w:r>
        <w:separator/>
      </w:r>
    </w:p>
  </w:footnote>
  <w:footnote w:type="continuationSeparator" w:id="0">
    <w:p w:rsidR="00BB3DAD" w:rsidRDefault="00BB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92" w:rsidRDefault="003C4693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-2540</wp:posOffset>
              </wp:positionV>
              <wp:extent cx="231775" cy="254635"/>
              <wp:effectExtent l="1270" t="6985" r="6350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120" cy="254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B3192" w:rsidRDefault="003C4693">
                          <w:pPr>
                            <w:pStyle w:val="a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D176ED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0;margin-top:-.2pt;width:18.25pt;height:20.0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/qs3wEAACUEAAAOAAAAZHJzL2Uyb0RvYy54bWysU9tuEzEQfUfiHyy/k70AEYqyqYCqCAlB&#10;1ZYP8HrtxJLtscZudvP3jL3bNMBTES9ez3jOmTkzs9uryVl2VBgN+I43q5oz5SUMxu87/vPh5s0H&#10;zmISfhAWvOr4SUV+tXv9ajuGjWrhAHZQyIjEx80YOn5IKWyqKsqDciKuIChPjxrQiUQm7qsBxUjs&#10;zlZtXa+rEXAICFLFSN7r+ZHvCr/WSqYfWkeVmO041ZbKieXs81nttmKzRxEORi5liH+owgnjKemZ&#10;6lokwR7R/EXljESIoNNKgqtAayNV0UBqmvoPNfcHEVTRQs2J4dym+P9o5ffjLTIz0Ow488LRiB7U&#10;lNgnmFiTuzOGuKGg+3CLixXpmqVOGl3+kgg2lY6ezh3NFJKc7dumaanvkp7a9++adel49QwOGNMX&#10;BY7lS8eRBlb6KI7fYqKEFPoUknN5uDHWlqFZz8ac7zc3hVtPqFz1XGe5pZNVOc76O6VJbSk3O6LE&#10;ff/ZIptXgnaWin1ajEJGgByoKe0LsQsko1XZxBfiz6CSH3w6453xgHk4s85ZXRaapn5aptTDcKLJ&#10;2q+etqVp13Xe/ksDL43+wsjpPHx8TKBNGUFmnumWjLSLZTLLf5OX/dIuUc9/9+4XAAAA//8DAFBL&#10;AwQUAAYACAAAACEAhL5z+tsAAAAEAQAADwAAAGRycy9kb3ducmV2LnhtbEyPwU7DMBBE70j8g7VI&#10;3Fq7QFuaxqkqBOKQXGj5ACfeJhHxOrLdNvw9ywlOq9GMZt7mu8kN4oIh9p40LOYKBFLjbU+ths/j&#10;2+wZREyGrBk8oYZvjLArbm9yk1l/pQ+8HFIruIRiZjR0KY2ZlLHp0Jk49yMSeycfnEksQyttMFcu&#10;d4N8UGolnemJFzoz4kuHzdfh7DTIUK6X1f5YbSal+kVZ1e/ptdT6/m7ab0EknNJfGH7xGR0KZqr9&#10;mWwUgwZ+JGmYPYFg83G1BFHz3axBFrn8D1/8AAAA//8DAFBLAQItABQABgAIAAAAIQC2gziS/gAA&#10;AOEBAAATAAAAAAAAAAAAAAAAAAAAAABbQ29udGVudF9UeXBlc10ueG1sUEsBAi0AFAAGAAgAAAAh&#10;ADj9If/WAAAAlAEAAAsAAAAAAAAAAAAAAAAALwEAAF9yZWxzLy5yZWxzUEsBAi0AFAAGAAgAAAAh&#10;AJPr+qzfAQAAJQQAAA4AAAAAAAAAAAAAAAAALgIAAGRycy9lMm9Eb2MueG1sUEsBAi0AFAAGAAgA&#10;AAAhAIS+c/rbAAAABAEAAA8AAAAAAAAAAAAAAAAAOQQAAGRycy9kb3ducmV2LnhtbFBLBQYAAAAA&#10;BAAEAPMAAABBBQAAAAA=&#10;" o:allowincell="f" filled="f" stroked="f" strokeweight="0">
              <v:textbox inset=".35mm,.35mm,.35mm,.35mm">
                <w:txbxContent>
                  <w:p w:rsidR="009B3192" w:rsidRDefault="003C4693">
                    <w:pPr>
                      <w:pStyle w:val="a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D176ED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B588E"/>
    <w:multiLevelType w:val="multilevel"/>
    <w:tmpl w:val="0A2215C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b w:val="0"/>
        <w:i w:val="0"/>
        <w:sz w:val="2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1D14465D"/>
    <w:multiLevelType w:val="multilevel"/>
    <w:tmpl w:val="3168D6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25C083B"/>
    <w:multiLevelType w:val="multilevel"/>
    <w:tmpl w:val="FF8AD7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92"/>
    <w:rsid w:val="000D77E3"/>
    <w:rsid w:val="003C4693"/>
    <w:rsid w:val="009B3192"/>
    <w:rsid w:val="00BB3DAD"/>
    <w:rsid w:val="00D1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A3663-B481-4C05-A44D-0440A56A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"/>
    <w:qFormat/>
    <w:pPr>
      <w:keepNext/>
      <w:spacing w:before="60"/>
      <w:jc w:val="center"/>
      <w:outlineLvl w:val="2"/>
    </w:pPr>
    <w:rPr>
      <w:b/>
      <w:bCs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St3z0">
    <w:name w:val="WW8NumSt3z0"/>
    <w:qFormat/>
    <w:rPr>
      <w:rFonts w:ascii="Times New Roman" w:hAnsi="Times New Roman" w:cs="Times New Roman"/>
    </w:rPr>
  </w:style>
  <w:style w:type="character" w:customStyle="1" w:styleId="WW8NumSt8z0">
    <w:name w:val="WW8NumSt8z0"/>
    <w:qFormat/>
    <w:rPr>
      <w:rFonts w:ascii="Times New Roman" w:hAnsi="Times New Roman" w:cs="Times New Roman"/>
    </w:rPr>
  </w:style>
  <w:style w:type="character" w:customStyle="1" w:styleId="WW8NumSt13z0">
    <w:name w:val="WW8NumSt13z0"/>
    <w:qFormat/>
    <w:rPr>
      <w:rFonts w:ascii="Times New Roman" w:hAnsi="Times New Roman" w:cs="Times New Roman"/>
    </w:rPr>
  </w:style>
  <w:style w:type="character" w:customStyle="1" w:styleId="10">
    <w:name w:val="Основной шрифт абзаца1"/>
    <w:qFormat/>
  </w:style>
  <w:style w:type="character" w:customStyle="1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qFormat/>
    <w:rPr>
      <w:rFonts w:ascii="Times New Roman" w:hAnsi="Times New Roman" w:cs="Times New Roman"/>
      <w:b/>
      <w:bCs/>
      <w:sz w:val="26"/>
      <w:szCs w:val="26"/>
    </w:rPr>
  </w:style>
  <w:style w:type="character" w:styleId="a4">
    <w:name w:val="page number"/>
    <w:basedOn w:val="10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11">
    <w:name w:val="Заголовок 1 Знак"/>
    <w:qFormat/>
    <w:rPr>
      <w:sz w:val="32"/>
      <w:szCs w:val="24"/>
    </w:rPr>
  </w:style>
  <w:style w:type="character" w:customStyle="1" w:styleId="31">
    <w:name w:val="Заголовок 3 Знак"/>
    <w:qFormat/>
    <w:rPr>
      <w:b/>
      <w:bCs/>
      <w:sz w:val="44"/>
      <w:szCs w:val="24"/>
    </w:rPr>
  </w:style>
  <w:style w:type="character" w:customStyle="1" w:styleId="a6">
    <w:name w:val="Текст выноски Знак"/>
    <w:basedOn w:val="a1"/>
    <w:uiPriority w:val="99"/>
    <w:semiHidden/>
    <w:qFormat/>
    <w:rsid w:val="000248EC"/>
    <w:rPr>
      <w:rFonts w:ascii="Segoe UI" w:hAnsi="Segoe UI" w:cs="Segoe UI"/>
      <w:sz w:val="18"/>
      <w:szCs w:val="18"/>
      <w:lang w:eastAsia="zh-CN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Заголовок2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2">
    <w:name w:val="Указатель3"/>
    <w:basedOn w:val="a"/>
    <w:qFormat/>
    <w:pPr>
      <w:suppressLineNumbers/>
    </w:pPr>
    <w:rPr>
      <w:rFonts w:cs="Arial"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15">
    <w:name w:val="Знак Знак Знак Знак Знак Знак1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4"/>
      <w:lang w:eastAsia="zh-CN"/>
    </w:rPr>
  </w:style>
  <w:style w:type="paragraph" w:customStyle="1" w:styleId="16">
    <w:name w:val="Знак Знак Знак Знак Знак Знак1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 w:cs="Courier New"/>
      <w:sz w:val="24"/>
      <w:lang w:eastAsia="zh-CN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  <w:sz w:val="24"/>
      <w:lang w:eastAsia="zh-CN"/>
    </w:rPr>
  </w:style>
  <w:style w:type="paragraph" w:customStyle="1" w:styleId="Style6">
    <w:name w:val="Style6"/>
    <w:basedOn w:val="a"/>
    <w:qFormat/>
    <w:pPr>
      <w:widowControl w:val="0"/>
      <w:spacing w:line="323" w:lineRule="exact"/>
      <w:ind w:firstLine="701"/>
      <w:jc w:val="both"/>
    </w:pPr>
  </w:style>
  <w:style w:type="paragraph" w:customStyle="1" w:styleId="Style8">
    <w:name w:val="Style8"/>
    <w:basedOn w:val="a"/>
    <w:qFormat/>
    <w:pPr>
      <w:widowControl w:val="0"/>
      <w:spacing w:line="326" w:lineRule="exact"/>
      <w:ind w:firstLine="715"/>
    </w:pPr>
  </w:style>
  <w:style w:type="paragraph" w:customStyle="1" w:styleId="Style9">
    <w:name w:val="Style9"/>
    <w:basedOn w:val="a"/>
    <w:qFormat/>
    <w:pPr>
      <w:widowControl w:val="0"/>
      <w:spacing w:line="337" w:lineRule="exact"/>
      <w:jc w:val="both"/>
    </w:pPr>
  </w:style>
  <w:style w:type="paragraph" w:customStyle="1" w:styleId="Style5">
    <w:name w:val="Style5"/>
    <w:basedOn w:val="a"/>
    <w:qFormat/>
    <w:pPr>
      <w:widowControl w:val="0"/>
      <w:jc w:val="center"/>
    </w:p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1">
    <w:name w:val="Содержимое врезки"/>
    <w:basedOn w:val="a"/>
    <w:qFormat/>
  </w:style>
  <w:style w:type="paragraph" w:customStyle="1" w:styleId="17">
    <w:name w:val="Обычный (веб)1"/>
    <w:basedOn w:val="a"/>
    <w:qFormat/>
    <w:pPr>
      <w:spacing w:before="49" w:after="142" w:line="288" w:lineRule="auto"/>
    </w:pPr>
    <w:rPr>
      <w:color w:val="000000"/>
    </w:rPr>
  </w:style>
  <w:style w:type="paragraph" w:styleId="af2">
    <w:name w:val="List Paragraph"/>
    <w:basedOn w:val="a"/>
    <w:uiPriority w:val="34"/>
    <w:qFormat/>
    <w:rsid w:val="00C62A3B"/>
    <w:pPr>
      <w:ind w:left="720"/>
      <w:contextualSpacing/>
    </w:pPr>
    <w:rPr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0248EC"/>
    <w:rPr>
      <w:rFonts w:ascii="Segoe UI" w:hAnsi="Segoe UI" w:cs="Segoe UI"/>
      <w:sz w:val="18"/>
      <w:szCs w:val="18"/>
    </w:rPr>
  </w:style>
  <w:style w:type="paragraph" w:customStyle="1" w:styleId="af4">
    <w:name w:val="Блочная цитата"/>
    <w:basedOn w:val="a"/>
    <w:qFormat/>
  </w:style>
  <w:style w:type="paragraph" w:styleId="af5">
    <w:name w:val="Title"/>
    <w:basedOn w:val="a0"/>
    <w:qFormat/>
  </w:style>
  <w:style w:type="paragraph" w:styleId="af6">
    <w:name w:val="Subtitle"/>
    <w:basedOn w:val="a0"/>
    <w:qFormat/>
  </w:style>
  <w:style w:type="table" w:styleId="af7">
    <w:name w:val="Table Grid"/>
    <w:basedOn w:val="a2"/>
    <w:uiPriority w:val="39"/>
    <w:rsid w:val="00F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C78AE-0153-4C82-955A-272E3C59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</Words>
  <Characters>1416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(проект)</dc:title>
  <dc:subject/>
  <dc:creator>Некрасов</dc:creator>
  <dc:description/>
  <cp:lastModifiedBy>Борисова</cp:lastModifiedBy>
  <cp:revision>10</cp:revision>
  <cp:lastPrinted>2022-12-29T17:17:00Z</cp:lastPrinted>
  <dcterms:created xsi:type="dcterms:W3CDTF">2022-12-28T14:48:00Z</dcterms:created>
  <dcterms:modified xsi:type="dcterms:W3CDTF">2022-12-30T14:44:00Z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