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  <w:color w:val="00000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</w:t>
      </w:r>
      <w:r>
        <w:rPr>
          <w:rFonts w:ascii="Times New Roman" w:hAnsi="Times New Roman"/>
          <w:i w:val="false"/>
          <w:iCs w:val="false"/>
          <w:sz w:val="46"/>
          <w:szCs w:val="46"/>
          <w:lang w:val="en-US"/>
        </w:rPr>
        <w:t xml:space="preserve">    </w:t>
      </w:r>
      <w:r>
        <w:rPr>
          <w:rFonts w:ascii="Times New Roman" w:hAnsi="Times New Roman"/>
          <w:i w:val="false"/>
          <w:iCs w:val="false"/>
          <w:sz w:val="46"/>
          <w:szCs w:val="46"/>
        </w:rPr>
        <w:t>ПОСТАНОВЛЕНИЕ</w:t>
      </w:r>
    </w:p>
    <w:p>
      <w:pPr>
        <w:pStyle w:val="Normal"/>
        <w:tabs>
          <w:tab w:val="clear" w:pos="709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widowControl w:val="false"/>
        <w:suppressAutoHyphens w:val="false"/>
        <w:bidi w:val="0"/>
        <w:spacing w:lineRule="auto" w:line="240" w:before="0" w:after="360"/>
        <w:ind w:left="0" w:right="0" w:hanging="0"/>
        <w:jc w:val="center"/>
        <w:rPr>
          <w:rFonts w:ascii="Times New Roman" w:hAnsi="Times New Roman" w:eastAsia="Times New Roman" w:cs="Times New Roman"/>
          <w:color w:val="auto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bCs/>
          <w:color w:val="auto"/>
          <w:sz w:val="28"/>
          <w:szCs w:val="28"/>
          <w:lang w:eastAsia="en-US"/>
        </w:rPr>
        <w:t xml:space="preserve">             </w:t>
      </w:r>
      <w:r>
        <w:rPr>
          <w:rFonts w:eastAsia="Times New Roman" w:cs="Times New Roman" w:ascii="Times New Roman" w:hAnsi="Times New Roman"/>
          <w:b/>
          <w:bCs/>
          <w:color w:val="auto"/>
          <w:sz w:val="28"/>
          <w:szCs w:val="28"/>
          <w:lang w:eastAsia="en-US"/>
        </w:rPr>
        <w:t>от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>03.06.2025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 xml:space="preserve"> </w:t>
      </w:r>
      <w:r>
        <w:rPr>
          <w:rFonts w:eastAsia="Times New Roman" w:cs="Times New Roman" w:ascii="Times New Roman" w:hAnsi="Times New Roman"/>
          <w:b/>
          <w:color w:val="auto"/>
          <w:sz w:val="28"/>
          <w:szCs w:val="28"/>
          <w:lang w:eastAsia="en-US"/>
        </w:rPr>
        <w:t>№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>524</w:t>
      </w:r>
    </w:p>
    <w:p>
      <w:pPr>
        <w:pStyle w:val="Normal"/>
        <w:widowControl w:val="false"/>
        <w:suppressAutoHyphens w:val="false"/>
        <w:spacing w:lineRule="auto" w:line="240" w:before="0" w:after="0"/>
        <w:ind w:right="4253" w:hanging="0"/>
        <w:jc w:val="both"/>
        <w:rPr/>
      </w:pPr>
      <w:r>
        <w:rPr/>
      </w:r>
    </w:p>
    <w:p>
      <w:pPr>
        <w:pStyle w:val="Normal"/>
        <w:widowControl w:val="false"/>
        <w:suppressAutoHyphens w:val="true"/>
        <w:spacing w:lineRule="auto" w:line="240" w:before="0" w:after="0"/>
        <w:ind w:right="4253" w:hanging="0"/>
        <w:jc w:val="both"/>
        <w:rPr/>
      </w:pP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 xml:space="preserve">О внесении изменений в постановление Администрации городского округа Фрязино от 29.12.2022 № 985 </w:t>
      </w:r>
      <w:bookmarkStart w:id="0" w:name="_Hlk148439290"/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>«Об утверждении муниципальной программы городского округа Фрязино Московской области «Развитие институтов гражданского общества, повышение эффективности местного самоуправления и реализации молодежной политики» на 2023-2027 годы»</w:t>
      </w:r>
      <w:bookmarkEnd w:id="0"/>
    </w:p>
    <w:p>
      <w:pPr>
        <w:pStyle w:val="Normal"/>
        <w:widowControl w:val="false"/>
        <w:suppressAutoHyphens w:val="true"/>
        <w:spacing w:lineRule="auto" w:line="240" w:before="0" w:after="0"/>
        <w:ind w:right="4253" w:hanging="0"/>
        <w:jc w:val="both"/>
        <w:rPr/>
      </w:pPr>
      <w:r>
        <w:rPr/>
      </w:r>
    </w:p>
    <w:p>
      <w:pPr>
        <w:pStyle w:val="Normal"/>
        <w:widowControl w:val="false"/>
        <w:suppressAutoHyphens w:val="true"/>
        <w:spacing w:lineRule="auto" w:line="240" w:before="0" w:after="0"/>
        <w:ind w:right="4253" w:hanging="0"/>
        <w:jc w:val="both"/>
        <w:rPr/>
      </w:pPr>
      <w:r>
        <w:rPr/>
      </w:r>
    </w:p>
    <w:p>
      <w:pPr>
        <w:pStyle w:val="Normal"/>
        <w:widowControl w:val="false"/>
        <w:suppressAutoHyphens w:val="true"/>
        <w:spacing w:lineRule="auto" w:line="24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городского округа Фрязино от 09.11.2022 № 761 «О Перечне муниципальных программ городского округа Фрязино Московской области, реализация которых планируется с 2023 года», постановлением Администрации городского округа Фрязино от 06.03.2023 № 187 «Об утверждении Порядка разработки и реализации муниципальных программ городского округа Фрязино Московской области»</w:t>
      </w:r>
      <w:r>
        <w:rPr>
          <w:rFonts w:eastAsia="Tahoma" w:cs="Times New Roman" w:ascii="Times New Roman" w:hAnsi="Times New Roman"/>
          <w:color w:val="auto"/>
          <w:sz w:val="28"/>
          <w:szCs w:val="28"/>
        </w:rPr>
        <w:t>,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 xml:space="preserve"> решением Совета депутатов городского округа Фрязино от 01.04.2025 № 552/95 «О внесении изменений в решение Совета депутатов городского округа Фрязино от 17.12.2024 № 519/90 «О бюджете городского округа Фрязино на 2025 год и на плановый период 2026 и 2027 годов», руководствуясь Уставом городского округа Фрязино Московской области,</w:t>
      </w:r>
    </w:p>
    <w:p>
      <w:pPr>
        <w:pStyle w:val="Normal"/>
        <w:widowControl w:val="false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color w:val="auto"/>
          <w:sz w:val="28"/>
          <w:szCs w:val="28"/>
          <w:lang w:eastAsia="en-US"/>
        </w:rPr>
        <w:t>п о с т а н о в л я ю:</w:t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color w:val="auto"/>
          <w:sz w:val="28"/>
          <w:szCs w:val="28"/>
          <w:lang w:eastAsia="en-US"/>
        </w:rPr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</w:rPr>
        <w:t>1. Внести в постановление Администрации городского округа Фрязино от 29.12.2022 № 985 «Об утверждении муниципальной программы городского округа Фрязино Московской области «Развитие институтов гражданского общества, повышение эффективности местного самоуправления и реализации молодежной политики» на 2023-2027 годы» (далее – Муниципальная программа) следующие изменения:</w:t>
      </w:r>
    </w:p>
    <w:p>
      <w:pPr>
        <w:sectPr>
          <w:type w:val="nextPage"/>
          <w:pgSz w:w="11906" w:h="16838"/>
          <w:pgMar w:left="1701" w:right="567" w:gutter="0" w:header="0" w:top="938" w:footer="0" w:bottom="1361"/>
          <w:pgNumType w:fmt="decimal"/>
          <w:formProt w:val="false"/>
          <w:textDirection w:val="lrTb"/>
          <w:docGrid w:type="default" w:linePitch="299" w:charSpace="0"/>
        </w:sectPr>
        <w:pStyle w:val="Normal"/>
        <w:suppressAutoHyphens w:val="true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</w:rPr>
        <w:t xml:space="preserve">1.1. Раздел 1 Муниципальной программы «1. Паспорт муниципальной программы городского округа Фрязино Московской области «Развитие институтов    гражданского   общества,   повышение   эффективности   местного </w:t>
      </w:r>
    </w:p>
    <w:p>
      <w:pPr>
        <w:pStyle w:val="Normal"/>
        <w:suppressAutoHyphens w:val="true"/>
        <w:spacing w:lineRule="auto" w:line="240" w:before="0" w:after="0"/>
        <w:ind w:hanging="0"/>
        <w:jc w:val="both"/>
        <w:rPr/>
      </w:pPr>
      <w:r>
        <w:rPr>
          <w:rFonts w:cs="Times New Roman" w:ascii="Times New Roman" w:hAnsi="Times New Roman"/>
          <w:sz w:val="28"/>
        </w:rPr>
        <w:t>самоуправления и реализации молодежной политики» изложить в новой редакции согласно приложению 1 к настоящему постановлению.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cs="Times New Roman" w:ascii="Times New Roman" w:hAnsi="Times New Roman"/>
          <w:sz w:val="28"/>
        </w:rPr>
        <w:t>1.2. Раздел 9 Муниципальной программы «9. Подпрограмма 3. «Эффективное местное самоуправление» изложить в новой редакции согласно приложению 2 к настоящему постановлению.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cs="Times New Roman" w:ascii="Times New Roman" w:hAnsi="Times New Roman"/>
          <w:sz w:val="28"/>
        </w:rPr>
        <w:t>1.3. Раздел 10 Муниципальной программы «10. Подпрограмма 4. «Молодежь Подмосковья» изложить в новой редакции согласно приложению 3 к настоящему постановлению.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cs="Times New Roman" w:ascii="Times New Roman" w:hAnsi="Times New Roman"/>
          <w:sz w:val="28"/>
        </w:rPr>
        <w:t>1.4. Раздел 12 Муниципальной программы «12. Подпрограмма 6. «Обеспечивающая подпрограмма» изложить в новой редакции согласно приложению 4 к настоящему постановлению.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contextualSpacing/>
        <w:jc w:val="both"/>
        <w:rPr/>
      </w:pPr>
      <w:r>
        <w:rPr>
          <w:rFonts w:eastAsia="Times New Roman" w:ascii="Times New Roman" w:hAnsi="Times New Roman"/>
          <w:sz w:val="28"/>
          <w:szCs w:val="24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>.</w:t>
      </w:r>
    </w:p>
    <w:p>
      <w:pPr>
        <w:pStyle w:val="ListParagraph"/>
        <w:widowControl/>
        <w:numPr>
          <w:ilvl w:val="0"/>
          <w:numId w:val="1"/>
        </w:numPr>
        <w:shd w:val="clear" w:color="auto" w:fill="FFFFFF"/>
        <w:suppressAutoHyphens w:val="true"/>
        <w:bidi w:val="0"/>
        <w:spacing w:before="0" w:after="0"/>
        <w:ind w:left="0" w:right="0" w:firstLine="850"/>
        <w:jc w:val="both"/>
        <w:textAlignment w:val="baseline"/>
        <w:rPr/>
      </w:pPr>
      <w:r>
        <w:rPr>
          <w:rFonts w:eastAsia="Times New Roman" w:cs="Times New Roman"/>
          <w:spacing w:val="2"/>
          <w:sz w:val="28"/>
        </w:rPr>
        <w:t>Назначить ответственным за исполнение настоящего постановления начальника управления культуры, спорта и молодежной политики администрации городского округа Фрязино Шмидт Е.Л.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>Контроль за исполнением настоящего постановления возложить на первого заместителя главы городского округа Фрязино Князеву Н.В.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</w:r>
    </w:p>
    <w:p>
      <w:pPr>
        <w:pStyle w:val="Normal"/>
        <w:widowControl w:val="false"/>
        <w:tabs>
          <w:tab w:val="clear" w:pos="709"/>
          <w:tab w:val="left" w:pos="993" w:leader="none"/>
        </w:tabs>
        <w:suppressAutoHyphens w:val="false"/>
        <w:spacing w:lineRule="auto" w:line="240" w:before="0" w:after="0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</w:r>
    </w:p>
    <w:p>
      <w:pPr>
        <w:sectPr>
          <w:type w:val="nextPage"/>
          <w:pgSz w:w="11906" w:h="16838"/>
          <w:pgMar w:left="1701" w:right="567" w:gutter="0" w:header="0" w:top="1134" w:footer="0" w:bottom="1134"/>
          <w:pgNumType w:fmt="decimal"/>
          <w:formProt w:val="false"/>
          <w:textDirection w:val="lrTb"/>
          <w:docGrid w:type="default" w:linePitch="299" w:charSpace="0"/>
        </w:sectPr>
        <w:pStyle w:val="Normal"/>
        <w:widowControl w:val="false"/>
        <w:tabs>
          <w:tab w:val="clear" w:pos="709"/>
          <w:tab w:val="right" w:pos="9639" w:leader="none"/>
        </w:tabs>
        <w:suppressAutoHyphens w:val="false"/>
        <w:spacing w:lineRule="auto" w:line="240" w:before="0" w:after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8"/>
          <w:szCs w:val="28"/>
          <w:lang w:eastAsia="en-US"/>
        </w:rPr>
        <w:t>Глава городского округа Фрязино</w:t>
        <w:tab/>
        <w:t>Д.Р. Воробьев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Приложение 1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bookmarkStart w:id="1" w:name="_Hlk171602685"/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 xml:space="preserve">от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03.06.2025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 xml:space="preserve"> № </w:t>
      </w:r>
      <w:bookmarkEnd w:id="1"/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524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uppressAutoHyphens w:val="false"/>
        <w:spacing w:lineRule="auto" w:line="240" w:before="0" w:after="0"/>
        <w:jc w:val="center"/>
        <w:rPr>
          <w:rFonts w:ascii="Times New Roman" w:hAnsi="Times New Roman" w:eastAsia="Calibri" w:cs="Times New Roman"/>
          <w:color w:val="auto"/>
          <w:sz w:val="24"/>
          <w:szCs w:val="24"/>
          <w:lang w:eastAsia="en-US"/>
        </w:rPr>
      </w:pPr>
      <w:r>
        <w:rPr>
          <w:rFonts w:eastAsia="Calibri" w:cs="Times New Roman" w:ascii="Times New Roman" w:hAnsi="Times New Roman"/>
          <w:color w:val="auto"/>
          <w:sz w:val="24"/>
          <w:szCs w:val="24"/>
          <w:lang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  <w:t>«1. Паспорт муниципальной программы городского округа Фрязино Московской области</w:t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  <w:t>«Развитие институтов гражданского общества, повышение эффективности местного самоуправления и реализации молодежной политики»</w:t>
      </w:r>
    </w:p>
    <w:p>
      <w:pPr>
        <w:pStyle w:val="Normal"/>
        <w:widowControl w:val="false"/>
        <w:suppressAutoHyphens w:val="false"/>
        <w:spacing w:lineRule="auto" w:line="240" w:before="0" w:after="24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</w:r>
    </w:p>
    <w:tbl>
      <w:tblPr>
        <w:tblW w:w="15163" w:type="dxa"/>
        <w:jc w:val="left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firstRow="1" w:noVBand="1" w:lastRow="0" w:firstColumn="1" w:lastColumn="0" w:noHBand="0" w:val="04a0"/>
      </w:tblPr>
      <w:tblGrid>
        <w:gridCol w:w="5352"/>
        <w:gridCol w:w="1460"/>
        <w:gridCol w:w="1742"/>
        <w:gridCol w:w="1743"/>
        <w:gridCol w:w="1742"/>
        <w:gridCol w:w="1742"/>
        <w:gridCol w:w="1381"/>
      </w:tblGrid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Координаторы муниципальной программы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</w:tabs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Первый заместитель главы городского округа Фрязино – Н.В. Князева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</w:tabs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Заместитель главы городского округа Фрязино – Ю.М. Шувалова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Муниципальный заказчик программы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Администрация городского округа Фрязино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Цели муниципальной программы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1. Обеспечение открытости и прозрачности деятельности органов муниципальной власти Московской области и органов местного самоуправления муниципальных образований Московской области путем размещения информационных материалов о деятельности органов муниципальной власти Московской области и органов местного самоуправления муниципальных образований Московской области.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2. Проведение мероприятий, направленных на укрепление национального согласия, общероссийской гражданской идентичности и единства многонационального народа Московской области (российской нации), обеспечение политической и социальной стабильности, развитие демократических институтов, воспитания гармоничных, всесторонне развитых, патриотичных и социально ответственных граждан, способных к успешной социализации и эффективной самореализации.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3. Повышение уровня удовлетворенности населения деятельностью органов местного самоуправления городского округа Фрязино Московской области.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4. Создание условий для гражданского и патриотического воспитания молодежи, поддержку молодежных инициатив, вовлечение подрастающего поколения в научно-техническую и творческую деятельность, поддержку молодежных предпринимательских инициатив, совершенствование методов и форм работы с молодежью. Увеличение доли граждан, вовлеченных в участие в патриотических и социально-значимых мероприятиях.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5. Создание условий для развития и поддержки добровольчества (волонтерства) как ключевого элемента социальной ответственности развитого гражданского общества, увеличение доли граждан, вовлеченных в участие в добровольчестве (волонтерстве).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Перечень подпрограмм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Муниципальные заказчики подпрограмм: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Подпрограмма 1. «Развитие системы информирования населения о деятельности органов местного самоуправления муниципальных образований Московской области, создание доступной современной медиасреды»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МКУ «Дирекция Наукограда»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Подпрограмма 2. «Мир и согласие. Новые возможности»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Организационный отдел административного управления администрации городского округа Фрязино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Подпрограмма 3. «Эффективное местное самоуправление»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Отдел инвестиционной политики и развития Наукограда администрации городского округа Фрязино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Подпрограмма 4. «Молодежь Подмосковья»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Подпрограмма 5. «</w:t>
            </w:r>
            <w:bookmarkStart w:id="2" w:name="_Hlk147734605"/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Развитие добровольчества (волонтерства) в муниципальном образовании Московской области</w:t>
            </w:r>
            <w:bookmarkEnd w:id="2"/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 xml:space="preserve">Подпрограмма </w:t>
            </w:r>
            <w:bookmarkStart w:id="3" w:name="_Hlk147734643"/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6. «Обеспечивающая подпрограмма»</w:t>
            </w:r>
            <w:bookmarkEnd w:id="3"/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/>
        <w:tc>
          <w:tcPr>
            <w:tcW w:w="5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Краткая характеристика подпрограмм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459" w:leader="none"/>
              </w:tabs>
              <w:suppressAutoHyphens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1. Подпрограмма 1. «Развитие системы информирования населения о деятельности органов местного самоуправления муниципальных образований Московской области, создание доступной современной медиасреды» направлена на обеспечение населения муниципального образования информацией о деятельности органов местного самоуправления городского округа Фрязино Московской области, социально-экономических и общественных процессах, происходящих на территории городского округа, создание доступной современной медиасреды.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contextualSpacing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В ходе реализации мероприятий подпрограммы планируется организовать размещение информации, направленной на привлечение внимания населения к актуальным проблемам, и формирование положительного имиджа городского округа Фрязино, как социально ориентированного муниципалитета, комфортного для жизни и ведения предпринимательской деятельности, а также на создание общего рекламного пространства на территории Московской области путем увеличения доли соответствия фактических мест установки рекламных конструкций утвержденным схемам размещения рекламных конструкций на территории муниципальных образований Московской области.</w:t>
            </w:r>
          </w:p>
        </w:tc>
      </w:tr>
      <w:tr>
        <w:trPr/>
        <w:tc>
          <w:tcPr>
            <w:tcW w:w="5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459" w:leader="none"/>
              </w:tabs>
              <w:suppressAutoHyphens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2. Подпрограмма 2. «Мир и согласие. Новые возможности» направлена на повышение эффективности взаимодействия и поддержки институтов гражданского общества, укрепление межнационального и межконфессионального мира и согласия на территории муниципальных образований Московской области.</w:t>
            </w:r>
          </w:p>
        </w:tc>
      </w:tr>
      <w:tr>
        <w:trPr/>
        <w:tc>
          <w:tcPr>
            <w:tcW w:w="5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3.</w:t>
            </w: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 xml:space="preserve"> Подпрограмма 3. «Эффективное местное самоуправление» направлена на определение уровня удовлетворенности населения деятельностью органов местного самоуправления муниципальных образований Московской области.</w:t>
            </w:r>
          </w:p>
        </w:tc>
      </w:tr>
      <w:tr>
        <w:trPr/>
        <w:tc>
          <w:tcPr>
            <w:tcW w:w="5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4.</w:t>
            </w: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 Подпрограмма 4. «Молодежь Подмосковья» направлена на создание условий для гражданского и патриотического воспитания молодежи, поддержку молодежных инициатив, вовлечение подрастающего поколения в научно-техническую и творческую деятельность, поддержку молодежных предпринимательских инициатив и совершенствование методов и форм работы с молодежью.</w:t>
            </w:r>
          </w:p>
        </w:tc>
      </w:tr>
      <w:tr>
        <w:trPr>
          <w:trHeight w:val="1097" w:hRule="atLeast"/>
        </w:trPr>
        <w:tc>
          <w:tcPr>
            <w:tcW w:w="5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5. Подпрограмма 5. «Развитие добровольчества (волонтерства) в муниципальном образовании Московской области» направлена на содействие развитию и распространению добровольческой (волонтерской) деятельности в городском округе Фрязино Московской области.</w:t>
            </w:r>
          </w:p>
        </w:tc>
      </w:tr>
      <w:tr>
        <w:trPr/>
        <w:tc>
          <w:tcPr>
            <w:tcW w:w="5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</w:rPr>
              <w:t>6. Подпрограмма 6. «Обеспечивающая подпрограмма» направлена на обеспечение эффективного функционирования органов муниципальных образований Московской области при реализации полномочий.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Источники финансирования муниципальной программы, в том числе по годам реализации программы (тыс. руб.):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2024 год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2025 год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2026 год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2027 год</w:t>
            </w:r>
          </w:p>
        </w:tc>
      </w:tr>
      <w:tr>
        <w:trPr>
          <w:trHeight w:val="195" w:hRule="atLeast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Средства бюджета Московской области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4222,2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3716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auto"/>
                <w:sz w:val="24"/>
                <w:szCs w:val="24"/>
              </w:rPr>
              <w:t>506,2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Средства федерального бюджета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30 500,7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5 176,7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auto"/>
                <w:sz w:val="24"/>
                <w:szCs w:val="24"/>
              </w:rPr>
              <w:t>5 471,9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5 909,8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7 312,8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6 629,5</w:t>
            </w:r>
          </w:p>
        </w:tc>
      </w:tr>
      <w:tr>
        <w:trPr>
          <w:trHeight w:val="420" w:hRule="atLeast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Средства бюджета городского округа Фрязино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209 340,9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40 792,9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auto"/>
                <w:sz w:val="24"/>
                <w:szCs w:val="24"/>
              </w:rPr>
              <w:t>39 227,0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</w:rPr>
              <w:t>41 806,2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</w:rPr>
              <w:t>43 157,4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</w:rPr>
              <w:t>44 357,4</w:t>
            </w:r>
          </w:p>
        </w:tc>
      </w:tr>
      <w:tr>
        <w:trPr>
          <w:trHeight w:val="427" w:hRule="atLeast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sz w:val="24"/>
                <w:szCs w:val="24"/>
                <w:lang w:eastAsia="en-US"/>
              </w:rPr>
              <w:t>Всего, в том числе по годам: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244 063,8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49 685,6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12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auto"/>
                <w:sz w:val="24"/>
                <w:szCs w:val="24"/>
              </w:rPr>
              <w:t>45205,1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47 716,0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50 470,2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50 986,9</w:t>
            </w:r>
          </w:p>
        </w:tc>
      </w:tr>
    </w:tbl>
    <w:p>
      <w:pPr>
        <w:sectPr>
          <w:headerReference w:type="first" r:id="rId3"/>
          <w:type w:val="nextPage"/>
          <w:pgSz w:orient="landscape" w:w="16838" w:h="11906"/>
          <w:pgMar w:left="1134" w:right="567" w:gutter="0" w:header="493" w:top="1134" w:footer="0" w:bottom="1134"/>
          <w:pgNumType w:fmt="decimal"/>
          <w:formProt w:val="false"/>
          <w:titlePg/>
          <w:textDirection w:val="lrTb"/>
          <w:docGrid w:type="default" w:linePitch="299" w:charSpace="0"/>
        </w:sectPr>
        <w:pStyle w:val="Normal"/>
        <w:widowControl w:val="false"/>
        <w:suppressAutoHyphens w:val="false"/>
        <w:spacing w:lineRule="auto" w:line="240" w:before="0" w:after="0"/>
        <w:jc w:val="right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color w:val="auto"/>
          <w:sz w:val="24"/>
          <w:szCs w:val="24"/>
        </w:rPr>
        <w:t>».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Приложение 2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 xml:space="preserve">от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03.06.2025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 xml:space="preserve"> №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524</w:t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  <w:t>«9. Подпрограмма 3. «Эффективное местное самоуправление»</w:t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  <w:t>9.1. Перечень мероприятий подпрограммы 3. «Эффективное местное самоуправление»</w:t>
      </w:r>
    </w:p>
    <w:p>
      <w:pPr>
        <w:pStyle w:val="ConsPlusNormal1"/>
        <w:spacing w:before="0" w:after="0"/>
        <w:ind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610" w:type="dxa"/>
        <w:jc w:val="left"/>
        <w:tblInd w:w="-371" w:type="dxa"/>
        <w:tblLayout w:type="fixed"/>
        <w:tblCellMar>
          <w:top w:w="0" w:type="dxa"/>
          <w:left w:w="62" w:type="dxa"/>
          <w:bottom w:w="0" w:type="dxa"/>
          <w:right w:w="62" w:type="dxa"/>
        </w:tblCellMar>
        <w:tblLook w:firstRow="0" w:noVBand="0" w:lastRow="0" w:firstColumn="0" w:lastColumn="0" w:noHBand="0" w:val="0000"/>
      </w:tblPr>
      <w:tblGrid>
        <w:gridCol w:w="560"/>
        <w:gridCol w:w="11"/>
        <w:gridCol w:w="2664"/>
        <w:gridCol w:w="995"/>
        <w:gridCol w:w="1275"/>
        <w:gridCol w:w="14"/>
        <w:gridCol w:w="946"/>
        <w:gridCol w:w="1133"/>
        <w:gridCol w:w="1120"/>
        <w:gridCol w:w="15"/>
        <w:gridCol w:w="834"/>
        <w:gridCol w:w="604"/>
        <w:gridCol w:w="606"/>
        <w:gridCol w:w="604"/>
        <w:gridCol w:w="590"/>
        <w:gridCol w:w="6"/>
        <w:gridCol w:w="1155"/>
        <w:gridCol w:w="1138"/>
        <w:gridCol w:w="1333"/>
        <w:gridCol w:w="3"/>
      </w:tblGrid>
      <w:tr>
        <w:trPr/>
        <w:tc>
          <w:tcPr>
            <w:tcW w:w="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№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Мероприятие подпрограммы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Сроки исполнения мероприятия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Источники</w:t>
              <w:br/>
              <w:t>финансирования</w:t>
            </w:r>
          </w:p>
        </w:tc>
        <w:tc>
          <w:tcPr>
            <w:tcW w:w="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Всего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(тыс. руб.)</w:t>
            </w:r>
          </w:p>
        </w:tc>
        <w:tc>
          <w:tcPr>
            <w:tcW w:w="78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Объем финансирования по годам (тыс. руб.)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Ответственный за выполнение мероприятия подпрограммы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6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2023 год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2024 год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2025 год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2026 год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2027год</w:t>
            </w:r>
          </w:p>
        </w:tc>
        <w:tc>
          <w:tcPr>
            <w:tcW w:w="13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83" w:hRule="atLeast"/>
        </w:trPr>
        <w:tc>
          <w:tcPr>
            <w:tcW w:w="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Основное мероприятие 02.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Практики инициативного бюджетирования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  <w:lang w:val="en-US"/>
              </w:rPr>
              <w:t>2023 -202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Итого: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5035,41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3911,57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560,00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563,84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х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4222,24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3716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506,24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Администрация городского округа Фрязино и подведомственные учреждения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813,17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195,57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53,76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563,84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83" w:hRule="atLeast"/>
        </w:trPr>
        <w:tc>
          <w:tcPr>
            <w:tcW w:w="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1.1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Мероприятие 02.01.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Реализация на территориях муниципальных образований проектов граждан, сформированных в рамках практик инициативного бюджетирования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2023 -2027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Итого: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5035,41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3911,57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560,00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563,84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Администрация городского округа Фрязино и подведомственные учреждения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юр. лиц и физ. лиц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070" w:hRule="atLeast"/>
        </w:trPr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4222,24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3716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506,24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070" w:hRule="atLeast"/>
        </w:trPr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813,17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195,57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53,76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563,84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703" w:hRule="atLeast"/>
        </w:trPr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Проекты, реализованные на основании заявок жителей Московской области в рамках применения практик инициативного бюджетирования, (шт.)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х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х</w:t>
            </w:r>
          </w:p>
        </w:tc>
        <w:tc>
          <w:tcPr>
            <w:tcW w:w="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Всего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2023 год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2024 год</w:t>
            </w:r>
          </w:p>
        </w:tc>
        <w:tc>
          <w:tcPr>
            <w:tcW w:w="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Итого </w:t>
              <w:br/>
              <w:t>2025 год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том числе по кварталам:</w:t>
            </w:r>
          </w:p>
        </w:tc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2026 год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2027год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х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6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135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8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  <w:lang w:val="en-US"/>
              </w:rPr>
              <w:t>I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IV</w:t>
            </w:r>
          </w:p>
        </w:tc>
        <w:tc>
          <w:tcPr>
            <w:tcW w:w="11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1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57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continue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89" w:hRule="atLeast"/>
        </w:trPr>
        <w:tc>
          <w:tcPr>
            <w:tcW w:w="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1.1.1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Мероприятие 02.01.01.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Поставка оборудования в рамках оснащения Муниципального учреждения «Дворец культуры «Исток» г.Фрязино»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Итого: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1411,57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1411,57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Администрация городского округа Фрязино, МУ «Дворец культуры «Исток» г.Фрязино».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физических лиц.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571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1341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1341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571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70,57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70,57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821" w:hRule="atLeast"/>
        </w:trPr>
        <w:tc>
          <w:tcPr>
            <w:tcW w:w="57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82" w:hRule="atLeast"/>
        </w:trPr>
        <w:tc>
          <w:tcPr>
            <w:tcW w:w="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1.1.2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Мероприятие 02.01.02.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Приобретение спортивного инвентаря для отделения спортивной гимнастики МБУ ДО «СШ «Олимп»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Итого: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2500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Администрация городского округа Фрязино, МБУ ДО «СШ «Олимп» г.о. Фрязино.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физических лиц.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571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2375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2375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571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125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57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82" w:hRule="atLeast"/>
        </w:trPr>
        <w:tc>
          <w:tcPr>
            <w:tcW w:w="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1.1.3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Мероприятие 02.01.03.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iCs/>
                <w:sz w:val="22"/>
                <w:szCs w:val="22"/>
              </w:rPr>
              <w:t>Приобретение оргтехники для Муниципального бюджетного учреждения дополнительного образования «Спортивная школа «Олимп» городского округа Фрязино Московской области»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Итого: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560,00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Администрация городского округа Фрязино, МБУ ДО «СШ «Олимп» г.о. Фрязино.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физических лиц.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571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506,24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506,24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571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53,76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53,76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57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3" w:type="dxa"/>
            <w:vMerge w:val="continue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10" w:hRule="atLeast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1.1.4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Мероприятие 02.01.04.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iCs/>
                <w:sz w:val="22"/>
                <w:szCs w:val="22"/>
              </w:rPr>
              <w:t>Приобретение детской спортивной формы для команд дзюдо и футбола муниципального бюджетного учреждения дополнительного образования  «Спортивная школа «Олимп» городского округа Фрязино Московской области»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2025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Итого: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186,64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186,64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Администрация городского округа Фрязино, МБУ ДО «СШ «Олимп» г.о. Фрязино.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физических лиц.</w:t>
            </w:r>
          </w:p>
        </w:tc>
      </w:tr>
      <w:tr>
        <w:trPr>
          <w:trHeight w:val="313" w:hRule="atLeast"/>
        </w:trPr>
        <w:tc>
          <w:tcPr>
            <w:tcW w:w="5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7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1929" w:hRule="atLeast"/>
        </w:trPr>
        <w:tc>
          <w:tcPr>
            <w:tcW w:w="5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7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186,64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186,64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282" w:hRule="atLeast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1.1.5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Мероприятие 02.01.05.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iCs/>
                <w:sz w:val="22"/>
                <w:szCs w:val="22"/>
              </w:rPr>
              <w:t>Ремонт входной группы в структурном подразделении «Культурный центр» МУ «ЦКиД «Факел» Адрес: г. о. Фрязино, ул. Комсомольская, д.28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2025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Итого: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123,00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123,00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Администрация городского округа Фрязино, </w:t>
            </w:r>
            <w:r>
              <w:rPr>
                <w:rFonts w:cs="Times New Roman" w:ascii="Times New Roman" w:hAnsi="Times New Roman"/>
                <w:bCs/>
                <w:iCs/>
                <w:sz w:val="22"/>
                <w:szCs w:val="22"/>
              </w:rPr>
              <w:t xml:space="preserve">МУ «ЦКиД «Факел»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Фрязино.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физических лиц.</w:t>
            </w:r>
          </w:p>
        </w:tc>
      </w:tr>
      <w:tr>
        <w:trPr>
          <w:trHeight w:val="423" w:hRule="atLeast"/>
        </w:trPr>
        <w:tc>
          <w:tcPr>
            <w:tcW w:w="5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7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423" w:hRule="atLeast"/>
        </w:trPr>
        <w:tc>
          <w:tcPr>
            <w:tcW w:w="5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7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123,00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123,00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282" w:hRule="atLeast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1.1.6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Мероприятие 02.01.06.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iCs/>
                <w:sz w:val="22"/>
                <w:szCs w:val="22"/>
              </w:rPr>
              <w:t>Приобретение уличных веранд и гимнастических скамеек для МБОО СОШ №1 имени Героя Советского Союза И.И. Иванова г.о. Фрязино МО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2025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Итого: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164,00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164,00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Администрация городского округа Фрязино, </w:t>
            </w:r>
            <w:r>
              <w:rPr>
                <w:rFonts w:cs="Times New Roman" w:ascii="Times New Roman" w:hAnsi="Times New Roman"/>
                <w:bCs/>
                <w:iCs/>
                <w:sz w:val="22"/>
                <w:szCs w:val="22"/>
              </w:rPr>
              <w:t>МБОО СОШ №1 имени Героя Советского Союза И.И. Иванова г.о. Фрязино МО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Средства физических лиц.</w:t>
            </w:r>
          </w:p>
        </w:tc>
      </w:tr>
      <w:tr>
        <w:trPr>
          <w:trHeight w:val="423" w:hRule="atLeast"/>
        </w:trPr>
        <w:tc>
          <w:tcPr>
            <w:tcW w:w="5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7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423" w:hRule="atLeast"/>
        </w:trPr>
        <w:tc>
          <w:tcPr>
            <w:tcW w:w="5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267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164,00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164,00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282" w:hRule="atLeast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1.1.7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Мероприятие 02.01.07.</w:t>
            </w:r>
          </w:p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Cs/>
                <w:iCs/>
                <w:sz w:val="22"/>
                <w:szCs w:val="22"/>
              </w:rPr>
              <w:t>Оказание услуг по разработке, созданию и техническому сопровождению сайта для нужд МКУ «Дирекция Наукограда»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2025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Итого: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90,20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90,20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Администрация городского округа Фрязино, </w:t>
            </w:r>
            <w:r>
              <w:rPr>
                <w:rFonts w:cs="Times New Roman" w:ascii="Times New Roman" w:hAnsi="Times New Roman"/>
                <w:bCs/>
                <w:iCs/>
                <w:sz w:val="22"/>
                <w:szCs w:val="22"/>
              </w:rPr>
              <w:t>МКУ «Дирекция Наукограда»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Средства физических лиц.</w:t>
            </w:r>
          </w:p>
        </w:tc>
      </w:tr>
      <w:tr>
        <w:trPr>
          <w:trHeight w:val="423" w:hRule="atLeast"/>
        </w:trPr>
        <w:tc>
          <w:tcPr>
            <w:tcW w:w="5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cs="Times New Roman" w:ascii="Times New Roman" w:hAnsi="Times New Roman"/>
                <w:sz w:val="22"/>
                <w:szCs w:val="22"/>
                <w:highlight w:val="yellow"/>
              </w:rPr>
            </w:r>
          </w:p>
        </w:tc>
        <w:tc>
          <w:tcPr>
            <w:tcW w:w="267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cs="Times New Roman" w:ascii="Times New Roman" w:hAnsi="Times New Roman"/>
                <w:highlight w:val="yellow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cs="Times New Roman" w:ascii="Times New Roman" w:hAnsi="Times New Roman"/>
                <w:sz w:val="22"/>
                <w:szCs w:val="22"/>
                <w:highlight w:val="yellow"/>
              </w:rPr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423" w:hRule="atLeast"/>
        </w:trPr>
        <w:tc>
          <w:tcPr>
            <w:tcW w:w="5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cs="Times New Roman" w:ascii="Times New Roman" w:hAnsi="Times New Roman"/>
                <w:sz w:val="22"/>
                <w:szCs w:val="22"/>
                <w:highlight w:val="yellow"/>
              </w:rPr>
            </w:r>
          </w:p>
        </w:tc>
        <w:tc>
          <w:tcPr>
            <w:tcW w:w="267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cs="Times New Roman" w:ascii="Times New Roman" w:hAnsi="Times New Roman"/>
                <w:highlight w:val="yellow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cs="Times New Roman" w:ascii="Times New Roman" w:hAnsi="Times New Roman"/>
                <w:sz w:val="22"/>
                <w:szCs w:val="22"/>
                <w:highlight w:val="yellow"/>
              </w:rPr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90,20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90,20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6" w:type="dxa"/>
            <w:gridSpan w:val="2"/>
            <w:vMerge w:val="continue"/>
            <w:tcBorders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283" w:hRule="atLeast"/>
        </w:trPr>
        <w:tc>
          <w:tcPr>
            <w:tcW w:w="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6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 по подпрограмме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Итого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5035,41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3911,57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560,00</w:t>
            </w:r>
          </w:p>
        </w:tc>
        <w:tc>
          <w:tcPr>
            <w:tcW w:w="32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563,84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</w:t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571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659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4222,24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3716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506,24</w:t>
            </w:r>
          </w:p>
        </w:tc>
        <w:tc>
          <w:tcPr>
            <w:tcW w:w="32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571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659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Средства бюджета городского округа Фрязино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813,17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195,57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53,76</w:t>
            </w:r>
          </w:p>
        </w:tc>
        <w:tc>
          <w:tcPr>
            <w:tcW w:w="32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563,84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continue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57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659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spacing w:lineRule="auto" w:line="240" w:before="0" w:after="0"/>
              <w:ind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333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sectPr>
          <w:headerReference w:type="default" r:id="rId4"/>
          <w:headerReference w:type="first" r:id="rId5"/>
          <w:type w:val="nextPage"/>
          <w:pgSz w:orient="landscape" w:w="16838" w:h="11906"/>
          <w:pgMar w:left="1134" w:right="567" w:gutter="0" w:header="493" w:top="1134" w:footer="0" w:bottom="1134"/>
          <w:pgNumType w:fmt="decimal"/>
          <w:formProt w:val="false"/>
          <w:titlePg/>
          <w:textDirection w:val="lrTb"/>
          <w:docGrid w:type="default" w:linePitch="299" w:charSpace="0"/>
        </w:sectPr>
        <w:pStyle w:val="Normal"/>
        <w:widowControl w:val="false"/>
        <w:suppressAutoHyphens w:val="false"/>
        <w:spacing w:lineRule="auto" w:line="240" w:before="0" w:after="0"/>
        <w:jc w:val="right"/>
        <w:rPr>
          <w:rFonts w:ascii="Times New Roman" w:hAnsi="Times New Roman" w:eastAsia="Calibri" w:cs="Times New Roman"/>
          <w:color w:val="auto"/>
          <w:sz w:val="24"/>
          <w:szCs w:val="24"/>
          <w:lang w:eastAsia="en-US"/>
        </w:rPr>
      </w:pPr>
      <w:r>
        <w:rPr>
          <w:rFonts w:eastAsia="Calibri" w:cs="Times New Roman" w:ascii="Times New Roman" w:hAnsi="Times New Roman"/>
          <w:color w:val="auto"/>
          <w:sz w:val="24"/>
          <w:szCs w:val="24"/>
          <w:lang w:eastAsia="en-US"/>
        </w:rPr>
        <w:t>».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Приложение 3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 xml:space="preserve">от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03.06.2025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 xml:space="preserve"> №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524</w:t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  <w:t xml:space="preserve">«10. </w:t>
      </w:r>
      <w:bookmarkStart w:id="4" w:name="_Hlk137537924"/>
      <w:r>
        <w:rPr>
          <w:rFonts w:eastAsia="Times New Roman" w:cs="Times New Roman" w:ascii="Times New Roman" w:hAnsi="Times New Roman"/>
          <w:color w:val="auto"/>
          <w:sz w:val="24"/>
          <w:szCs w:val="24"/>
        </w:rPr>
        <w:t>Подпрограмма 4. «Молодежь Подмосковья»</w:t>
      </w:r>
      <w:bookmarkEnd w:id="4"/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  <w:t>10.1. Перечень мероприятий подпрограммы 4. «Молодежь Подмосковья»</w:t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</w:r>
    </w:p>
    <w:tbl>
      <w:tblPr>
        <w:tblW w:w="15452" w:type="dxa"/>
        <w:jc w:val="left"/>
        <w:tblInd w:w="-222" w:type="dxa"/>
        <w:tblLayout w:type="fixed"/>
        <w:tblCellMar>
          <w:top w:w="0" w:type="dxa"/>
          <w:left w:w="62" w:type="dxa"/>
          <w:bottom w:w="0" w:type="dxa"/>
          <w:right w:w="62" w:type="dxa"/>
        </w:tblCellMar>
        <w:tblLook w:firstRow="0" w:noVBand="0" w:lastRow="0" w:firstColumn="0" w:lastColumn="0" w:noHBand="0" w:val="0000"/>
      </w:tblPr>
      <w:tblGrid>
        <w:gridCol w:w="420"/>
        <w:gridCol w:w="2826"/>
        <w:gridCol w:w="989"/>
        <w:gridCol w:w="1276"/>
        <w:gridCol w:w="994"/>
        <w:gridCol w:w="1140"/>
        <w:gridCol w:w="1105"/>
        <w:gridCol w:w="28"/>
        <w:gridCol w:w="851"/>
        <w:gridCol w:w="603"/>
        <w:gridCol w:w="601"/>
        <w:gridCol w:w="604"/>
        <w:gridCol w:w="606"/>
        <w:gridCol w:w="1136"/>
        <w:gridCol w:w="1137"/>
        <w:gridCol w:w="1136"/>
      </w:tblGrid>
      <w:tr>
        <w:trPr/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auto"/>
              </w:rPr>
              <w:t>п/п</w:t>
            </w:r>
          </w:p>
        </w:tc>
        <w:tc>
          <w:tcPr>
            <w:tcW w:w="2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Мероприятие подпрограммы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Сроки исполнения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Источники</w:t>
              <w:br/>
              <w:t>финансирования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Всего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(тыс. руб.)</w:t>
            </w:r>
          </w:p>
        </w:tc>
        <w:tc>
          <w:tcPr>
            <w:tcW w:w="78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Объем финансирования по годам (тыс. руб.)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Ответственный за выполнение мероприятия подпрограммы</w:t>
            </w:r>
          </w:p>
        </w:tc>
      </w:tr>
      <w:tr>
        <w:trPr/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2023 год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2024 год</w:t>
            </w:r>
          </w:p>
        </w:tc>
        <w:tc>
          <w:tcPr>
            <w:tcW w:w="3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2025 год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2026 год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2027год</w:t>
            </w:r>
          </w:p>
        </w:tc>
        <w:tc>
          <w:tcPr>
            <w:tcW w:w="11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</w:tr>
      <w:tr>
        <w:trPr/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6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7</w:t>
            </w:r>
          </w:p>
        </w:tc>
        <w:tc>
          <w:tcPr>
            <w:tcW w:w="3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11</w:t>
            </w:r>
          </w:p>
        </w:tc>
      </w:tr>
      <w:tr>
        <w:trPr/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Основное мероприятие 01.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Вовлечение молодежи в общественную жизнь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2023-202</w:t>
            </w:r>
            <w:r>
              <w:rPr>
                <w:rFonts w:eastAsia="Times New Roman" w:cs="Times New Roman"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Средства бюджета городского округа Фрязино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6123,5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1246,8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676,7</w:t>
            </w:r>
          </w:p>
        </w:tc>
        <w:tc>
          <w:tcPr>
            <w:tcW w:w="3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1200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1500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1500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</w:tr>
      <w:tr>
        <w:trPr>
          <w:trHeight w:val="240" w:hRule="atLeast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1.1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Мероприятие 01.01.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bookmarkStart w:id="5" w:name="_Hlk137538286"/>
            <w:r>
              <w:rPr>
                <w:rFonts w:eastAsia="Times New Roman" w:cs="Times New Roman" w:ascii="Times New Roman" w:hAnsi="Times New Roman"/>
                <w:color w:val="auto"/>
              </w:rPr>
              <w:t>Организация и проведение мероприятий по гражданско-патриотическому и духовно-нравственному воспитанию молодежи</w:t>
            </w:r>
            <w:bookmarkEnd w:id="5"/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2023-202</w:t>
            </w:r>
            <w:r>
              <w:rPr>
                <w:rFonts w:eastAsia="Times New Roman" w:cs="Times New Roman"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Средства бюджета городского округа Фрязино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6123,5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1246,8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676,7</w:t>
            </w:r>
          </w:p>
        </w:tc>
        <w:tc>
          <w:tcPr>
            <w:tcW w:w="3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1200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1500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1500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УКСиМП администрации г. о. Фрязино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МУ «МЦ г. Фрязино»</w:t>
            </w:r>
          </w:p>
        </w:tc>
      </w:tr>
      <w:tr>
        <w:trPr>
          <w:trHeight w:val="423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Результат 1.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Проведены мероприятия по гражданско-патриотическому и духовно-нравственному воспитанию молодежи, (ед.)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Всего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2023 год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2024 год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 xml:space="preserve">Итого </w:t>
              <w:br/>
              <w:t>2025 год</w:t>
            </w:r>
          </w:p>
        </w:tc>
        <w:tc>
          <w:tcPr>
            <w:tcW w:w="2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В том числе по кварталам: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2026 год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2027год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</w:tr>
      <w:tr>
        <w:trPr>
          <w:trHeight w:val="357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3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I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II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III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IV</w:t>
            </w:r>
          </w:p>
        </w:tc>
        <w:tc>
          <w:tcPr>
            <w:tcW w:w="11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6" w:type="dxa"/>
            <w:vMerge w:val="continue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</w:tr>
      <w:tr>
        <w:trPr>
          <w:trHeight w:val="564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600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30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30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30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1136" w:type="dxa"/>
            <w:vMerge w:val="continue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</w:tr>
      <w:tr>
        <w:trPr/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Основное мероприятие 02.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Организация и проведение мероприятий по профориентации и реализации трудового и творческого потенциала молодежи, вовлечению молодежи в инновационную деятельность, научно-техническое творчество и предпринимательство, а также по поддержке молодежных творческих инициатив и медиасообществ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2023-202</w:t>
            </w:r>
            <w:r>
              <w:rPr>
                <w:rFonts w:eastAsia="Times New Roman" w:cs="Times New Roman"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Средства бюджета городского округа Фрязино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8712,8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1535,4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1586,9</w:t>
            </w:r>
          </w:p>
        </w:tc>
        <w:tc>
          <w:tcPr>
            <w:tcW w:w="3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val="en-US"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1863</w:t>
            </w: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,</w:t>
            </w: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val="en-US"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1863</w:t>
            </w: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,</w:t>
            </w: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1863</w:t>
            </w: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,</w:t>
            </w: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5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УКСиМП администрации г. о. Фрязино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МУ «МЦ г. Фрязино»</w:t>
            </w:r>
          </w:p>
        </w:tc>
      </w:tr>
      <w:tr>
        <w:trPr>
          <w:trHeight w:val="173" w:hRule="atLeast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2.1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Мероприятие 02.01.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Организация и проведение мероприятий по обучению, переобучению, повышению квалификации и обмену опытом специалистов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2023-202</w:t>
            </w:r>
            <w:r>
              <w:rPr>
                <w:rFonts w:eastAsia="Times New Roman" w:cs="Times New Roman"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Средства бюджета городского округа Фрязино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3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УКСиМП администрации г. о. Фрязино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МУ «МЦ г. Фрязино»</w:t>
            </w:r>
          </w:p>
        </w:tc>
      </w:tr>
      <w:tr>
        <w:trPr>
          <w:trHeight w:val="423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Результат 1.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Проведены мероприятия по обучению, переобучению, повышению квалификации и обмену опытом специалистов, (ед.)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Всего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2023 год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2024 год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 xml:space="preserve">Итого </w:t>
              <w:br/>
              <w:t>2025 год</w:t>
            </w:r>
          </w:p>
        </w:tc>
        <w:tc>
          <w:tcPr>
            <w:tcW w:w="2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В том числе по кварталам: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2026 год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2027год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</w:tr>
      <w:tr>
        <w:trPr>
          <w:trHeight w:val="323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3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I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II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III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IV</w:t>
            </w:r>
          </w:p>
        </w:tc>
        <w:tc>
          <w:tcPr>
            <w:tcW w:w="11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6" w:type="dxa"/>
            <w:vMerge w:val="continue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</w:tr>
      <w:tr>
        <w:trPr/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0</w:t>
            </w:r>
          </w:p>
        </w:tc>
        <w:tc>
          <w:tcPr>
            <w:tcW w:w="1136" w:type="dxa"/>
            <w:vMerge w:val="continue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</w:tr>
      <w:tr>
        <w:trPr>
          <w:trHeight w:val="126" w:hRule="atLeast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2.2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Мероприятие 02.02.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Проведение мероприятий по обеспечению занятости несовершеннолетних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2023-202</w:t>
            </w:r>
            <w:r>
              <w:rPr>
                <w:rFonts w:eastAsia="Times New Roman" w:cs="Times New Roman"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Средства бюджета городского округа Фрязино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8712,8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1535,4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1586,9</w:t>
            </w:r>
          </w:p>
        </w:tc>
        <w:tc>
          <w:tcPr>
            <w:tcW w:w="3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1863</w:t>
            </w: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,</w:t>
            </w: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1863</w:t>
            </w: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,</w:t>
            </w: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1863</w:t>
            </w: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,</w:t>
            </w: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УКСиМП администрации г. о. Фрязино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МУ «МЦ г. Фрязино»</w:t>
            </w:r>
          </w:p>
        </w:tc>
      </w:tr>
      <w:tr>
        <w:trPr>
          <w:trHeight w:val="414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Результат 1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Проведены мероприятия по обеспечению занятости несовершеннолетних, (ед.)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Всего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2023 год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2024 год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 xml:space="preserve">Итого </w:t>
              <w:br/>
              <w:t>2025 год</w:t>
            </w:r>
          </w:p>
        </w:tc>
        <w:tc>
          <w:tcPr>
            <w:tcW w:w="2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В том числе по кварталам: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2026 год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2027год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</w:tr>
      <w:tr>
        <w:trPr>
          <w:trHeight w:val="213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3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I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II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III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IV</w:t>
            </w:r>
          </w:p>
        </w:tc>
        <w:tc>
          <w:tcPr>
            <w:tcW w:w="11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6" w:type="dxa"/>
            <w:vMerge w:val="continue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20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</w:r>
          </w:p>
        </w:tc>
      </w:tr>
      <w:tr>
        <w:trPr>
          <w:trHeight w:val="223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х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х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х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</w:t>
            </w:r>
          </w:p>
        </w:tc>
        <w:tc>
          <w:tcPr>
            <w:tcW w:w="113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20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</w:r>
          </w:p>
        </w:tc>
      </w:tr>
      <w:tr>
        <w:trPr>
          <w:trHeight w:val="126" w:hRule="atLeast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2.3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Мероприятие 02.03.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bookmarkStart w:id="6" w:name="_Hlk137538491"/>
            <w:r>
              <w:rPr>
                <w:rFonts w:eastAsia="Times New Roman" w:cs="Times New Roman" w:ascii="Times New Roman" w:hAnsi="Times New Roman"/>
                <w:color w:val="auto"/>
              </w:rPr>
              <w:t>Организация и проведение мероприятий по поддержке молодежных творческих инициатив, вовлечению молодежи в инновационную деятельность, научно-техническое творчество</w:t>
            </w:r>
            <w:bookmarkEnd w:id="6"/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2023-202</w:t>
            </w:r>
            <w:r>
              <w:rPr>
                <w:rFonts w:eastAsia="Times New Roman" w:cs="Times New Roman"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Средства бюджета городского округа Фрязино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0</w:t>
            </w:r>
          </w:p>
        </w:tc>
        <w:tc>
          <w:tcPr>
            <w:tcW w:w="3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УКСиМП администрации г. о. Фрязино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МУ «МЦ г. Фрязино»</w:t>
            </w:r>
          </w:p>
        </w:tc>
      </w:tr>
      <w:tr>
        <w:trPr>
          <w:trHeight w:val="414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Результат 1.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Проведены мероприятия по поддержке молодежных творческих инициатив, вовлечению молодежи в инновационную деятельность, научно-техническое творчество, (ед.)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Всего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2023 год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2024 год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 xml:space="preserve">Итого </w:t>
              <w:br/>
              <w:t>2024 год</w:t>
            </w:r>
          </w:p>
        </w:tc>
        <w:tc>
          <w:tcPr>
            <w:tcW w:w="2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В том числе по кварталам: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2026 год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2027год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х</w:t>
            </w:r>
          </w:p>
        </w:tc>
      </w:tr>
      <w:tr>
        <w:trPr>
          <w:trHeight w:val="213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3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/>
              </w:rPr>
              <w:t>I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II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III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val="en-US" w:eastAsia="en-US"/>
              </w:rPr>
              <w:t>IV</w:t>
            </w:r>
          </w:p>
        </w:tc>
        <w:tc>
          <w:tcPr>
            <w:tcW w:w="11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136" w:type="dxa"/>
            <w:vMerge w:val="continue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20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</w:r>
          </w:p>
        </w:tc>
      </w:tr>
      <w:tr>
        <w:trPr>
          <w:trHeight w:val="223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2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600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30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30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30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lang w:eastAsia="en-US"/>
              </w:rPr>
              <w:t>120</w:t>
            </w:r>
          </w:p>
        </w:tc>
        <w:tc>
          <w:tcPr>
            <w:tcW w:w="113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200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</w:r>
            <w:bookmarkStart w:id="7" w:name="_Hlk154586938"/>
            <w:bookmarkStart w:id="8" w:name="_Hlk154586938"/>
            <w:bookmarkEnd w:id="8"/>
          </w:p>
        </w:tc>
      </w:tr>
      <w:tr>
        <w:trPr>
          <w:trHeight w:val="283" w:hRule="atLeast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</w:r>
          </w:p>
        </w:tc>
        <w:tc>
          <w:tcPr>
            <w:tcW w:w="3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Итого по подпрограмме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auto"/>
              </w:rPr>
            </w:pPr>
            <w:r>
              <w:rPr>
                <w:rFonts w:eastAsia="Times New Roman" w:cs="Times New Roman" w:ascii="Times New Roman" w:hAnsi="Times New Roman"/>
                <w:color w:val="auto"/>
              </w:rPr>
              <w:t>Средства бюджета городского округа Фрязино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14836,3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2782,2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2263,6</w:t>
            </w:r>
          </w:p>
        </w:tc>
        <w:tc>
          <w:tcPr>
            <w:tcW w:w="3293" w:type="dxa"/>
            <w:gridSpan w:val="6"/>
            <w:tcBorders>
              <w:top w:val="single" w:sz="4" w:space="0" w:color="000001"/>
              <w:left w:val="single" w:sz="4" w:space="0" w:color="000000"/>
              <w:bottom w:val="single" w:sz="4" w:space="0" w:color="000000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3063,5</w:t>
            </w:r>
          </w:p>
        </w:tc>
        <w:tc>
          <w:tcPr>
            <w:tcW w:w="1136" w:type="dxa"/>
            <w:tcBorders>
              <w:left w:val="single" w:sz="4" w:space="0" w:color="00000A"/>
              <w:bottom w:val="single" w:sz="4" w:space="0" w:color="000000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3363,5</w:t>
            </w:r>
          </w:p>
        </w:tc>
        <w:tc>
          <w:tcPr>
            <w:tcW w:w="1137" w:type="dxa"/>
            <w:tcBorders>
              <w:left w:val="single" w:sz="4" w:space="0" w:color="00000A"/>
              <w:bottom w:val="single" w:sz="4" w:space="0" w:color="000000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3363,5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auto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auto"/>
                <w:lang w:eastAsia="en-US"/>
              </w:rPr>
              <w:t>х</w:t>
            </w:r>
          </w:p>
        </w:tc>
      </w:tr>
    </w:tbl>
    <w:p>
      <w:pPr>
        <w:sectPr>
          <w:headerReference w:type="default" r:id="rId6"/>
          <w:headerReference w:type="first" r:id="rId7"/>
          <w:type w:val="nextPage"/>
          <w:pgSz w:orient="landscape" w:w="16838" w:h="11906"/>
          <w:pgMar w:left="1134" w:right="567" w:gutter="0" w:header="493" w:top="1134" w:footer="0" w:bottom="1134"/>
          <w:pgNumType w:fmt="decimal"/>
          <w:formProt w:val="false"/>
          <w:titlePg/>
          <w:textDirection w:val="lrTb"/>
          <w:docGrid w:type="default" w:linePitch="299" w:charSpace="0"/>
        </w:sectPr>
        <w:pStyle w:val="Normal"/>
        <w:widowControl w:val="false"/>
        <w:suppressAutoHyphens w:val="false"/>
        <w:spacing w:lineRule="auto" w:line="240" w:before="0" w:after="0"/>
        <w:jc w:val="right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  <w:t>»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Приложение 4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uppressAutoHyphens w:val="false"/>
        <w:spacing w:lineRule="auto" w:line="240" w:before="0" w:after="0"/>
        <w:ind w:left="10773" w:hanging="0"/>
        <w:rPr>
          <w:rFonts w:ascii="Times New Roman" w:hAnsi="Times New Roman" w:eastAsia="Times New Roman" w:cs="Times New Roman"/>
          <w:color w:val="auto"/>
          <w:sz w:val="24"/>
          <w:szCs w:val="24"/>
          <w:lang w:eastAsia="en-US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 xml:space="preserve">от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03.06.2025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 xml:space="preserve"> №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en-US"/>
        </w:rPr>
        <w:t>524</w:t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bookmarkStart w:id="9" w:name="_Hlk145067778"/>
      <w:r>
        <w:rPr>
          <w:rFonts w:eastAsia="Times New Roman" w:cs="Times New Roman" w:ascii="Times New Roman" w:hAnsi="Times New Roman"/>
          <w:color w:val="auto"/>
          <w:sz w:val="24"/>
          <w:szCs w:val="24"/>
        </w:rPr>
        <w:t>«12. Подпрограмма 6. «Обеспечивающая подпрограмма»</w:t>
      </w:r>
      <w:bookmarkEnd w:id="9"/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</w:rPr>
        <w:t>12.1. Перечень мероприятий подпрограммы 6. «Обеспечивающая подпрограмма»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399" w:type="dxa"/>
        <w:jc w:val="left"/>
        <w:tblInd w:w="-222" w:type="dxa"/>
        <w:tblLayout w:type="fixed"/>
        <w:tblCellMar>
          <w:top w:w="0" w:type="dxa"/>
          <w:left w:w="62" w:type="dxa"/>
          <w:bottom w:w="0" w:type="dxa"/>
          <w:right w:w="62" w:type="dxa"/>
        </w:tblCellMar>
        <w:tblLook w:firstRow="0" w:noVBand="0" w:lastRow="0" w:firstColumn="0" w:lastColumn="0" w:noHBand="0" w:val="0000"/>
      </w:tblPr>
      <w:tblGrid>
        <w:gridCol w:w="455"/>
        <w:gridCol w:w="2788"/>
        <w:gridCol w:w="988"/>
        <w:gridCol w:w="1277"/>
        <w:gridCol w:w="1155"/>
        <w:gridCol w:w="1139"/>
        <w:gridCol w:w="1138"/>
        <w:gridCol w:w="3260"/>
        <w:gridCol w:w="1140"/>
        <w:gridCol w:w="1139"/>
        <w:gridCol w:w="907"/>
        <w:gridCol w:w="11"/>
      </w:tblGrid>
      <w:tr>
        <w:trPr/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№ </w:t>
            </w:r>
            <w:r>
              <w:rPr>
                <w:rFonts w:cs="Times New Roman" w:ascii="Times New Roman" w:hAnsi="Times New Roman"/>
              </w:rPr>
              <w:t>п/п</w:t>
            </w:r>
          </w:p>
        </w:tc>
        <w:tc>
          <w:tcPr>
            <w:tcW w:w="2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Мероприятие подпрограммы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Сроки исполнения мероприятия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Источники</w:t>
              <w:br/>
              <w:t>финансирования</w:t>
            </w:r>
          </w:p>
        </w:tc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Всего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(тыс. руб.)</w:t>
            </w:r>
          </w:p>
        </w:tc>
        <w:tc>
          <w:tcPr>
            <w:tcW w:w="78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Объем финансирования по годам (тыс. руб.)</w:t>
            </w:r>
          </w:p>
        </w:tc>
        <w:tc>
          <w:tcPr>
            <w:tcW w:w="9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Ответственный за выполнение мероприятия подпрограммы</w:t>
            </w:r>
          </w:p>
        </w:tc>
      </w:tr>
      <w:tr>
        <w:trPr>
          <w:trHeight w:val="690" w:hRule="atLeast"/>
        </w:trPr>
        <w:tc>
          <w:tcPr>
            <w:tcW w:w="4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2023 год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2024 год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2025 год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2026 год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2027год</w:t>
            </w:r>
          </w:p>
        </w:tc>
        <w:tc>
          <w:tcPr>
            <w:tcW w:w="91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63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</w:tr>
      <w:tr>
        <w:trPr/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Основное мероприятие 01.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</w:rPr>
              <w:t>Создание условий для реализации полномочий органов местного самоуправления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2023-202</w:t>
            </w: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141904,7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27438,4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26929,7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28968,8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29283,9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29283,9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</w:t>
            </w:r>
          </w:p>
        </w:tc>
      </w:tr>
      <w:tr>
        <w:trPr>
          <w:trHeight w:val="253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1.1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Мероприятие 01.01. </w:t>
            </w:r>
            <w:r>
              <w:rPr>
                <w:rFonts w:eastAsia="Calibri" w:cs="Times New Roman" w:ascii="Times New Roman" w:hAnsi="Times New Roman"/>
              </w:rPr>
              <w:t>Расходы на обеспечение деятельности (оказание услуг) муниципальных учреждений в сфере информационной политики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2023-202</w:t>
            </w: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104851,9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19986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19837,3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21676,2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21676,2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21676,2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МКУ «Дирекция Наукограда»</w:t>
            </w:r>
          </w:p>
        </w:tc>
      </w:tr>
      <w:tr>
        <w:trPr>
          <w:trHeight w:val="81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1.2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bookmarkStart w:id="10" w:name="_Hlk137538950"/>
            <w:r>
              <w:rPr>
                <w:rFonts w:cs="Times New Roman" w:ascii="Times New Roman" w:hAnsi="Times New Roman"/>
              </w:rPr>
              <w:t>Мероприятие 01.03. Расходы на обеспечение деятельности (оказание услуг) муниципальных учреждений в сфере молодежной политики</w:t>
            </w:r>
            <w:bookmarkEnd w:id="10"/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2023-202</w:t>
            </w: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37052,8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bookmarkStart w:id="11" w:name="_Hlk137539127"/>
            <w:r>
              <w:rPr>
                <w:rFonts w:cs="Times New Roman" w:ascii="Times New Roman" w:hAnsi="Times New Roman"/>
              </w:rPr>
              <w:t>7452,4</w:t>
            </w:r>
            <w:bookmarkEnd w:id="11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7092,4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7292,6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7607,7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7607,7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МУ «МЦ г. Фрязино»</w:t>
            </w:r>
          </w:p>
        </w:tc>
      </w:tr>
      <w:tr>
        <w:trPr>
          <w:trHeight w:val="265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1.3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Мероприятие 01.04.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Проведение капитального ремонта, технического переоснащения и благоустройства территорий учреждений в сфере молодежной политики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2023-202</w:t>
            </w: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МУ «МЦ г. Фрязино»</w:t>
            </w:r>
          </w:p>
        </w:tc>
      </w:tr>
      <w:tr>
        <w:trPr>
          <w:trHeight w:val="420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Основное мероприятие 03.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</w:rPr>
              <w:t>Осуществление первичного воинского учета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2023-202</w:t>
            </w: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федерального бюджета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29558,39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5176,6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5471,9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5909,8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6390,73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6609,36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</w:t>
            </w:r>
          </w:p>
        </w:tc>
      </w:tr>
      <w:tr>
        <w:trPr>
          <w:trHeight w:val="20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2.1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Мероприятие 03.01.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2023-202</w:t>
            </w: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федерального бюджета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29558,39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5176,6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5471,9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5909,8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6390,73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6609,36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Администрация городского округа Фрязино</w:t>
            </w:r>
          </w:p>
        </w:tc>
      </w:tr>
      <w:tr>
        <w:trPr>
          <w:trHeight w:val="291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Основное мероприятие 04.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</w:rPr>
              <w:t>Корректировка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2023-202</w:t>
            </w: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федерального бюджета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942,32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0,1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0,0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0,0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922,04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20,18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</w:t>
            </w:r>
          </w:p>
        </w:tc>
      </w:tr>
      <w:tr>
        <w:trPr>
          <w:trHeight w:val="189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3.1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Мероприятие 04.01.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2023-202</w:t>
            </w: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федерального бюджета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942,32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0,1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0,0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0,0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922,04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  <w:t>20,18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Администрация городского округа Фрязино</w:t>
            </w:r>
          </w:p>
        </w:tc>
      </w:tr>
      <w:tr>
        <w:trPr>
          <w:trHeight w:val="20" w:hRule="atLeast"/>
        </w:trPr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7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Итого по подпрограмме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Итого: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172405,4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32615,1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32401,6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34878,6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36596,7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35913,4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</w:t>
            </w:r>
          </w:p>
        </w:tc>
        <w:tc>
          <w:tcPr>
            <w:tcW w:w="11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730" w:hRule="atLeast"/>
        </w:trPr>
        <w:tc>
          <w:tcPr>
            <w:tcW w:w="45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776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федерального бюджета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30500,7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5176,7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5471,9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5909,8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7312,8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bookmarkStart w:id="12" w:name="_Hlk154158630"/>
            <w:bookmarkEnd w:id="12"/>
            <w:r>
              <w:rPr>
                <w:rFonts w:cs="Times New Roman" w:ascii="Times New Roman" w:hAnsi="Times New Roman"/>
              </w:rPr>
              <w:t>6629,5</w:t>
            </w:r>
          </w:p>
        </w:tc>
        <w:tc>
          <w:tcPr>
            <w:tcW w:w="9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78" w:hRule="atLeast"/>
        </w:trPr>
        <w:tc>
          <w:tcPr>
            <w:tcW w:w="4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776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141904,7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27438,4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26929,7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28968,8</w:t>
            </w:r>
            <w:bookmarkStart w:id="13" w:name="_GoBack"/>
            <w:bookmarkEnd w:id="13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29283,9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29283,9</w:t>
            </w:r>
          </w:p>
        </w:tc>
        <w:tc>
          <w:tcPr>
            <w:tcW w:w="9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».</w:t>
      </w:r>
    </w:p>
    <w:sectPr>
      <w:headerReference w:type="default" r:id="rId8"/>
      <w:headerReference w:type="first" r:id="rId9"/>
      <w:type w:val="nextPage"/>
      <w:pgSz w:orient="landscape" w:w="16838" w:h="11906"/>
      <w:pgMar w:left="1134" w:right="567" w:gutter="0" w:header="493" w:top="1134" w:footer="0" w:bottom="1134"/>
      <w:pgNumType w:fmt="decimal"/>
      <w:formProt w:val="false"/>
      <w:titlePg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Symbol"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Arial">
    <w:charset w:val="cc"/>
    <w:family w:val="roman"/>
    <w:pitch w:val="variable"/>
  </w:font>
  <w:font w:name="Helvetica Neue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6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52" w:before="0" w:after="160"/>
      <w:jc w:val="lef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6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52" w:before="0" w:after="160"/>
      <w:jc w:val="left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6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52" w:before="0" w:after="160"/>
      <w:jc w:val="left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6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2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szCs w:val="28"/>
        <w:rFonts w:ascii="Times New Roman" w:hAnsi="Times New Roman" w:cs="Times New Roman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rFonts w:ascii="Times New Roman" w:hAnsi="Times New Roman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/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/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/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uiPriority="0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07d12"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Arial Unicode MS" w:cs="Arial Unicode MS"/>
      <w:color w:val="000000"/>
      <w:kern w:val="0"/>
      <w:sz w:val="22"/>
      <w:szCs w:val="22"/>
      <w:u w:val="none" w:color="000000"/>
      <w:lang w:val="ru-RU" w:eastAsia="ru-RU" w:bidi="ar-SA"/>
    </w:rPr>
  </w:style>
  <w:style w:type="paragraph" w:styleId="1">
    <w:name w:val="Heading 1"/>
    <w:next w:val="Normal"/>
    <w:uiPriority w:val="9"/>
    <w:qFormat/>
    <w:pPr>
      <w:keepNext w:val="true"/>
      <w:keepLines/>
      <w:widowControl/>
      <w:suppressAutoHyphens w:val="true"/>
      <w:bidi w:val="0"/>
      <w:spacing w:lineRule="auto" w:line="252" w:before="240" w:after="0"/>
      <w:jc w:val="left"/>
      <w:outlineLvl w:val="0"/>
    </w:pPr>
    <w:rPr>
      <w:rFonts w:ascii="Cambria" w:hAnsi="Cambria" w:eastAsia="Arial Unicode MS" w:cs="Arial Unicode MS"/>
      <w:color w:val="365F91"/>
      <w:kern w:val="0"/>
      <w:sz w:val="32"/>
      <w:szCs w:val="32"/>
      <w:u w:val="none" w:color="365F91"/>
      <w:lang w:val="ru-RU" w:eastAsia="ru-RU" w:bidi="ar-SA"/>
    </w:rPr>
  </w:style>
  <w:style w:type="paragraph" w:styleId="2">
    <w:name w:val="Heading 2"/>
    <w:basedOn w:val="19"/>
    <w:next w:val="Style30"/>
    <w:link w:val="21"/>
    <w:qFormat/>
    <w:rsid w:val="00dd608a"/>
    <w:pPr>
      <w:keepNext w:val="true"/>
      <w:tabs>
        <w:tab w:val="clear" w:pos="709"/>
        <w:tab w:val="left" w:pos="0" w:leader="none"/>
      </w:tabs>
      <w:spacing w:lineRule="auto" w:line="276" w:before="240" w:after="120"/>
      <w:jc w:val="left"/>
      <w:outlineLvl w:val="1"/>
    </w:pPr>
    <w:rPr>
      <w:rFonts w:ascii="Liberation Sans" w:hAnsi="Liberation Sans" w:eastAsia="Microsoft YaHei" w:cs="Liberation Sans"/>
    </w:rPr>
  </w:style>
  <w:style w:type="paragraph" w:styleId="3">
    <w:name w:val="Heading 3"/>
    <w:next w:val="Normal"/>
    <w:uiPriority w:val="9"/>
    <w:qFormat/>
    <w:pPr>
      <w:keepNext w:val="true"/>
      <w:widowControl/>
      <w:suppressAutoHyphens w:val="true"/>
      <w:bidi w:val="0"/>
      <w:spacing w:before="0" w:after="0"/>
      <w:jc w:val="center"/>
      <w:outlineLvl w:val="2"/>
    </w:pPr>
    <w:rPr>
      <w:rFonts w:ascii="Calibri" w:hAnsi="Calibri" w:eastAsia="Arial Unicode MS" w:cs="Arial Unicode MS"/>
      <w:b/>
      <w:bCs/>
      <w:i/>
      <w:iCs/>
      <w:color w:val="000000"/>
      <w:kern w:val="0"/>
      <w:sz w:val="56"/>
      <w:szCs w:val="56"/>
      <w:u w:val="none" w:color="00000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uiPriority w:val="99"/>
    <w:rPr>
      <w:u w:val="single"/>
    </w:rPr>
  </w:style>
  <w:style w:type="character" w:styleId="Style11" w:customStyle="1">
    <w:name w:val="Текст выноски Знак"/>
    <w:link w:val="BalloonText"/>
    <w:uiPriority w:val="99"/>
    <w:qFormat/>
    <w:rsid w:val="007f349d"/>
    <w:rPr>
      <w:rFonts w:ascii="Tahoma" w:hAnsi="Tahoma" w:cs="Tahoma"/>
      <w:color w:val="000000"/>
      <w:sz w:val="16"/>
      <w:szCs w:val="16"/>
      <w:u w:val="none" w:color="000000"/>
    </w:rPr>
  </w:style>
  <w:style w:type="character" w:styleId="21" w:customStyle="1">
    <w:name w:val="Заголовок 2 Знак"/>
    <w:qFormat/>
    <w:rsid w:val="00dd608a"/>
    <w:rPr>
      <w:rFonts w:ascii="Liberation Sans" w:hAnsi="Liberation Sans" w:eastAsia="Microsoft YaHei" w:cs="Liberation Sans"/>
      <w:sz w:val="28"/>
      <w:szCs w:val="28"/>
      <w:lang w:eastAsia="zh-CN"/>
    </w:rPr>
  </w:style>
  <w:style w:type="character" w:styleId="WW8Num1z0" w:customStyle="1">
    <w:name w:val="WW8Num1z0"/>
    <w:qFormat/>
    <w:rsid w:val="00dd608a"/>
    <w:rPr/>
  </w:style>
  <w:style w:type="character" w:styleId="WW8Num1z1" w:customStyle="1">
    <w:name w:val="WW8Num1z1"/>
    <w:qFormat/>
    <w:rsid w:val="00dd608a"/>
    <w:rPr/>
  </w:style>
  <w:style w:type="character" w:styleId="WW8Num1z2" w:customStyle="1">
    <w:name w:val="WW8Num1z2"/>
    <w:qFormat/>
    <w:rsid w:val="00dd608a"/>
    <w:rPr/>
  </w:style>
  <w:style w:type="character" w:styleId="WW8Num1z3" w:customStyle="1">
    <w:name w:val="WW8Num1z3"/>
    <w:qFormat/>
    <w:rsid w:val="00dd608a"/>
    <w:rPr/>
  </w:style>
  <w:style w:type="character" w:styleId="WW8Num1z4" w:customStyle="1">
    <w:name w:val="WW8Num1z4"/>
    <w:qFormat/>
    <w:rsid w:val="00dd608a"/>
    <w:rPr/>
  </w:style>
  <w:style w:type="character" w:styleId="WW8Num1z5" w:customStyle="1">
    <w:name w:val="WW8Num1z5"/>
    <w:qFormat/>
    <w:rsid w:val="00dd608a"/>
    <w:rPr/>
  </w:style>
  <w:style w:type="character" w:styleId="WW8Num1z6" w:customStyle="1">
    <w:name w:val="WW8Num1z6"/>
    <w:qFormat/>
    <w:rsid w:val="00dd608a"/>
    <w:rPr/>
  </w:style>
  <w:style w:type="character" w:styleId="WW8Num1z7" w:customStyle="1">
    <w:name w:val="WW8Num1z7"/>
    <w:qFormat/>
    <w:rsid w:val="00dd608a"/>
    <w:rPr/>
  </w:style>
  <w:style w:type="character" w:styleId="WW8Num1z8" w:customStyle="1">
    <w:name w:val="WW8Num1z8"/>
    <w:qFormat/>
    <w:rsid w:val="00dd608a"/>
    <w:rPr/>
  </w:style>
  <w:style w:type="character" w:styleId="WW8Num2z0" w:customStyle="1">
    <w:name w:val="WW8Num2z0"/>
    <w:qFormat/>
    <w:rsid w:val="00dd608a"/>
    <w:rPr/>
  </w:style>
  <w:style w:type="character" w:styleId="WW8Num2z1" w:customStyle="1">
    <w:name w:val="WW8Num2z1"/>
    <w:qFormat/>
    <w:rsid w:val="00dd608a"/>
    <w:rPr/>
  </w:style>
  <w:style w:type="character" w:styleId="WW8Num2z2" w:customStyle="1">
    <w:name w:val="WW8Num2z2"/>
    <w:qFormat/>
    <w:rsid w:val="00dd608a"/>
    <w:rPr>
      <w:rFonts w:ascii="Times New Roman" w:hAnsi="Times New Roman" w:eastAsia="Arial" w:cs="Calibri"/>
      <w:sz w:val="28"/>
      <w:szCs w:val="28"/>
      <w:lang w:val="ru-RU" w:eastAsia="zh-CN"/>
    </w:rPr>
  </w:style>
  <w:style w:type="character" w:styleId="WW8Num2z3" w:customStyle="1">
    <w:name w:val="WW8Num2z3"/>
    <w:qFormat/>
    <w:rsid w:val="00dd608a"/>
    <w:rPr/>
  </w:style>
  <w:style w:type="character" w:styleId="WW8Num2z4" w:customStyle="1">
    <w:name w:val="WW8Num2z4"/>
    <w:qFormat/>
    <w:rsid w:val="00dd608a"/>
    <w:rPr/>
  </w:style>
  <w:style w:type="character" w:styleId="WW8Num2z5" w:customStyle="1">
    <w:name w:val="WW8Num2z5"/>
    <w:qFormat/>
    <w:rsid w:val="00dd608a"/>
    <w:rPr/>
  </w:style>
  <w:style w:type="character" w:styleId="WW8Num2z6" w:customStyle="1">
    <w:name w:val="WW8Num2z6"/>
    <w:qFormat/>
    <w:rsid w:val="00dd608a"/>
    <w:rPr/>
  </w:style>
  <w:style w:type="character" w:styleId="WW8Num2z7" w:customStyle="1">
    <w:name w:val="WW8Num2z7"/>
    <w:qFormat/>
    <w:rsid w:val="00dd608a"/>
    <w:rPr/>
  </w:style>
  <w:style w:type="character" w:styleId="WW8Num2z8" w:customStyle="1">
    <w:name w:val="WW8Num2z8"/>
    <w:qFormat/>
    <w:rsid w:val="00dd608a"/>
    <w:rPr/>
  </w:style>
  <w:style w:type="character" w:styleId="WW8Num3z0" w:customStyle="1">
    <w:name w:val="WW8Num3z0"/>
    <w:qFormat/>
    <w:rsid w:val="00dd608a"/>
    <w:rPr/>
  </w:style>
  <w:style w:type="character" w:styleId="WW8Num4z0" w:customStyle="1">
    <w:name w:val="WW8Num4z0"/>
    <w:qFormat/>
    <w:rsid w:val="00dd608a"/>
    <w:rPr/>
  </w:style>
  <w:style w:type="character" w:styleId="WW8Num5z0" w:customStyle="1">
    <w:name w:val="WW8Num5z0"/>
    <w:qFormat/>
    <w:rsid w:val="00dd608a"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vertAlign w:val="baseline"/>
    </w:rPr>
  </w:style>
  <w:style w:type="character" w:styleId="WW8Num6z0" w:customStyle="1">
    <w:name w:val="WW8Num6z0"/>
    <w:qFormat/>
    <w:rsid w:val="00dd608a"/>
    <w:rPr>
      <w:lang w:val="en-US"/>
    </w:rPr>
  </w:style>
  <w:style w:type="character" w:styleId="WW8Num7z0" w:customStyle="1">
    <w:name w:val="WW8Num7z0"/>
    <w:qFormat/>
    <w:rsid w:val="00dd608a"/>
    <w:rPr>
      <w:rFonts w:ascii="Symbol" w:hAnsi="Symbol" w:cs="Symbol"/>
    </w:rPr>
  </w:style>
  <w:style w:type="character" w:styleId="WW8Num8z0" w:customStyle="1">
    <w:name w:val="WW8Num8z0"/>
    <w:qFormat/>
    <w:rsid w:val="00dd608a"/>
    <w:rPr>
      <w:rFonts w:ascii="Symbol" w:hAnsi="Symbol" w:cs="Symbol"/>
    </w:rPr>
  </w:style>
  <w:style w:type="character" w:styleId="WW8Num9z0" w:customStyle="1">
    <w:name w:val="WW8Num9z0"/>
    <w:qFormat/>
    <w:rsid w:val="00dd608a"/>
    <w:rPr/>
  </w:style>
  <w:style w:type="character" w:styleId="WW8Num10z0" w:customStyle="1">
    <w:name w:val="WW8Num10z0"/>
    <w:qFormat/>
    <w:rsid w:val="00dd608a"/>
    <w:rPr>
      <w:rFonts w:ascii="Symbol" w:hAnsi="Symbol" w:cs="Symbol"/>
    </w:rPr>
  </w:style>
  <w:style w:type="character" w:styleId="WW8Num11z0" w:customStyle="1">
    <w:name w:val="WW8Num11z0"/>
    <w:qFormat/>
    <w:rsid w:val="00dd608a"/>
    <w:rPr/>
  </w:style>
  <w:style w:type="character" w:styleId="WW8Num11z1" w:customStyle="1">
    <w:name w:val="WW8Num11z1"/>
    <w:qFormat/>
    <w:rsid w:val="00dd608a"/>
    <w:rPr/>
  </w:style>
  <w:style w:type="character" w:styleId="WW8Num11z2" w:customStyle="1">
    <w:name w:val="WW8Num11z2"/>
    <w:qFormat/>
    <w:rsid w:val="00dd608a"/>
    <w:rPr>
      <w:rFonts w:ascii="Times New Roman" w:hAnsi="Times New Roman" w:eastAsia="Arial" w:cs="Calibri"/>
      <w:sz w:val="28"/>
      <w:szCs w:val="28"/>
      <w:lang w:val="ru-RU" w:eastAsia="zh-CN"/>
    </w:rPr>
  </w:style>
  <w:style w:type="character" w:styleId="WW8Num11z3" w:customStyle="1">
    <w:name w:val="WW8Num11z3"/>
    <w:qFormat/>
    <w:rsid w:val="00dd608a"/>
    <w:rPr/>
  </w:style>
  <w:style w:type="character" w:styleId="WW8Num11z4" w:customStyle="1">
    <w:name w:val="WW8Num11z4"/>
    <w:qFormat/>
    <w:rsid w:val="00dd608a"/>
    <w:rPr/>
  </w:style>
  <w:style w:type="character" w:styleId="WW8Num11z5" w:customStyle="1">
    <w:name w:val="WW8Num11z5"/>
    <w:qFormat/>
    <w:rsid w:val="00dd608a"/>
    <w:rPr/>
  </w:style>
  <w:style w:type="character" w:styleId="WW8Num11z6" w:customStyle="1">
    <w:name w:val="WW8Num11z6"/>
    <w:qFormat/>
    <w:rsid w:val="00dd608a"/>
    <w:rPr/>
  </w:style>
  <w:style w:type="character" w:styleId="WW8Num11z7" w:customStyle="1">
    <w:name w:val="WW8Num11z7"/>
    <w:qFormat/>
    <w:rsid w:val="00dd608a"/>
    <w:rPr/>
  </w:style>
  <w:style w:type="character" w:styleId="WW8Num11z8" w:customStyle="1">
    <w:name w:val="WW8Num11z8"/>
    <w:qFormat/>
    <w:rsid w:val="00dd608a"/>
    <w:rPr/>
  </w:style>
  <w:style w:type="character" w:styleId="WW8Num12z0" w:customStyle="1">
    <w:name w:val="WW8Num12z0"/>
    <w:qFormat/>
    <w:rsid w:val="00dd608a"/>
    <w:rPr>
      <w:rFonts w:ascii="Times New Roman" w:hAnsi="Times New Roman" w:cs="Times New Roman"/>
    </w:rPr>
  </w:style>
  <w:style w:type="character" w:styleId="WW8Num12z1" w:customStyle="1">
    <w:name w:val="WW8Num12z1"/>
    <w:qFormat/>
    <w:rsid w:val="00dd608a"/>
    <w:rPr>
      <w:rFonts w:ascii="Courier New" w:hAnsi="Courier New" w:cs="Courier New"/>
    </w:rPr>
  </w:style>
  <w:style w:type="character" w:styleId="WW8Num12z2" w:customStyle="1">
    <w:name w:val="WW8Num12z2"/>
    <w:qFormat/>
    <w:rsid w:val="00dd608a"/>
    <w:rPr>
      <w:rFonts w:ascii="Wingdings" w:hAnsi="Wingdings" w:cs="Wingdings"/>
    </w:rPr>
  </w:style>
  <w:style w:type="character" w:styleId="WW8Num12z3" w:customStyle="1">
    <w:name w:val="WW8Num12z3"/>
    <w:qFormat/>
    <w:rsid w:val="00dd608a"/>
    <w:rPr>
      <w:rFonts w:ascii="Symbol" w:hAnsi="Symbol" w:cs="Symbol"/>
    </w:rPr>
  </w:style>
  <w:style w:type="character" w:styleId="WW8Num13z0" w:customStyle="1">
    <w:name w:val="WW8Num13z0"/>
    <w:qFormat/>
    <w:rsid w:val="00dd608a"/>
    <w:rPr>
      <w:rFonts w:ascii="Symbol" w:hAnsi="Symbol" w:eastAsia="Calibri" w:cs="Times New Roman"/>
    </w:rPr>
  </w:style>
  <w:style w:type="character" w:styleId="WW8Num13z1" w:customStyle="1">
    <w:name w:val="WW8Num13z1"/>
    <w:qFormat/>
    <w:rsid w:val="00dd608a"/>
    <w:rPr>
      <w:rFonts w:ascii="Courier New" w:hAnsi="Courier New" w:cs="Courier New"/>
    </w:rPr>
  </w:style>
  <w:style w:type="character" w:styleId="WW8Num13z2" w:customStyle="1">
    <w:name w:val="WW8Num13z2"/>
    <w:qFormat/>
    <w:rsid w:val="00dd608a"/>
    <w:rPr>
      <w:rFonts w:ascii="Wingdings" w:hAnsi="Wingdings" w:cs="Wingdings"/>
    </w:rPr>
  </w:style>
  <w:style w:type="character" w:styleId="WW8Num13z3" w:customStyle="1">
    <w:name w:val="WW8Num13z3"/>
    <w:qFormat/>
    <w:rsid w:val="00dd608a"/>
    <w:rPr>
      <w:rFonts w:ascii="Symbol" w:hAnsi="Symbol" w:cs="Symbol"/>
    </w:rPr>
  </w:style>
  <w:style w:type="character" w:styleId="WW8Num14z0" w:customStyle="1">
    <w:name w:val="WW8Num14z0"/>
    <w:qFormat/>
    <w:rsid w:val="00dd608a"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vertAlign w:val="baseline"/>
    </w:rPr>
  </w:style>
  <w:style w:type="character" w:styleId="WW8Num15z0" w:customStyle="1">
    <w:name w:val="WW8Num15z0"/>
    <w:qFormat/>
    <w:rsid w:val="00dd608a"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vertAlign w:val="baseline"/>
    </w:rPr>
  </w:style>
  <w:style w:type="character" w:styleId="WW8Num16z0" w:customStyle="1">
    <w:name w:val="WW8Num16z0"/>
    <w:qFormat/>
    <w:rsid w:val="00dd608a"/>
    <w:rPr/>
  </w:style>
  <w:style w:type="character" w:styleId="WW8Num16z1" w:customStyle="1">
    <w:name w:val="WW8Num16z1"/>
    <w:qFormat/>
    <w:rsid w:val="00dd608a"/>
    <w:rPr/>
  </w:style>
  <w:style w:type="character" w:styleId="WW8Num16z2" w:customStyle="1">
    <w:name w:val="WW8Num16z2"/>
    <w:qFormat/>
    <w:rsid w:val="00dd608a"/>
    <w:rPr/>
  </w:style>
  <w:style w:type="character" w:styleId="WW8Num16z3" w:customStyle="1">
    <w:name w:val="WW8Num16z3"/>
    <w:qFormat/>
    <w:rsid w:val="00dd608a"/>
    <w:rPr/>
  </w:style>
  <w:style w:type="character" w:styleId="WW8Num16z4" w:customStyle="1">
    <w:name w:val="WW8Num16z4"/>
    <w:qFormat/>
    <w:rsid w:val="00dd608a"/>
    <w:rPr/>
  </w:style>
  <w:style w:type="character" w:styleId="WW8Num16z5" w:customStyle="1">
    <w:name w:val="WW8Num16z5"/>
    <w:qFormat/>
    <w:rsid w:val="00dd608a"/>
    <w:rPr/>
  </w:style>
  <w:style w:type="character" w:styleId="WW8Num16z6" w:customStyle="1">
    <w:name w:val="WW8Num16z6"/>
    <w:qFormat/>
    <w:rsid w:val="00dd608a"/>
    <w:rPr/>
  </w:style>
  <w:style w:type="character" w:styleId="WW8Num16z7" w:customStyle="1">
    <w:name w:val="WW8Num16z7"/>
    <w:qFormat/>
    <w:rsid w:val="00dd608a"/>
    <w:rPr/>
  </w:style>
  <w:style w:type="character" w:styleId="WW8Num16z8" w:customStyle="1">
    <w:name w:val="WW8Num16z8"/>
    <w:qFormat/>
    <w:rsid w:val="00dd608a"/>
    <w:rPr/>
  </w:style>
  <w:style w:type="character" w:styleId="WW8Num17z0" w:customStyle="1">
    <w:name w:val="WW8Num17z0"/>
    <w:qFormat/>
    <w:rsid w:val="00dd608a"/>
    <w:rPr/>
  </w:style>
  <w:style w:type="character" w:styleId="WW8Num17z1" w:customStyle="1">
    <w:name w:val="WW8Num17z1"/>
    <w:qFormat/>
    <w:rsid w:val="00dd608a"/>
    <w:rPr/>
  </w:style>
  <w:style w:type="character" w:styleId="WW8Num17z2" w:customStyle="1">
    <w:name w:val="WW8Num17z2"/>
    <w:qFormat/>
    <w:rsid w:val="00dd608a"/>
    <w:rPr/>
  </w:style>
  <w:style w:type="character" w:styleId="WW8Num17z3" w:customStyle="1">
    <w:name w:val="WW8Num17z3"/>
    <w:qFormat/>
    <w:rsid w:val="00dd608a"/>
    <w:rPr/>
  </w:style>
  <w:style w:type="character" w:styleId="WW8Num17z4" w:customStyle="1">
    <w:name w:val="WW8Num17z4"/>
    <w:qFormat/>
    <w:rsid w:val="00dd608a"/>
    <w:rPr/>
  </w:style>
  <w:style w:type="character" w:styleId="WW8Num17z5" w:customStyle="1">
    <w:name w:val="WW8Num17z5"/>
    <w:qFormat/>
    <w:rsid w:val="00dd608a"/>
    <w:rPr/>
  </w:style>
  <w:style w:type="character" w:styleId="WW8Num17z6" w:customStyle="1">
    <w:name w:val="WW8Num17z6"/>
    <w:qFormat/>
    <w:rsid w:val="00dd608a"/>
    <w:rPr/>
  </w:style>
  <w:style w:type="character" w:styleId="WW8Num17z7" w:customStyle="1">
    <w:name w:val="WW8Num17z7"/>
    <w:qFormat/>
    <w:rsid w:val="00dd608a"/>
    <w:rPr/>
  </w:style>
  <w:style w:type="character" w:styleId="WW8Num17z8" w:customStyle="1">
    <w:name w:val="WW8Num17z8"/>
    <w:qFormat/>
    <w:rsid w:val="00dd608a"/>
    <w:rPr/>
  </w:style>
  <w:style w:type="character" w:styleId="WW8Num18z0" w:customStyle="1">
    <w:name w:val="WW8Num18z0"/>
    <w:qFormat/>
    <w:rsid w:val="00dd608a"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vertAlign w:val="baseline"/>
    </w:rPr>
  </w:style>
  <w:style w:type="character" w:styleId="WW8Num19z0" w:customStyle="1">
    <w:name w:val="WW8Num19z0"/>
    <w:qFormat/>
    <w:rsid w:val="00dd608a"/>
    <w:rPr/>
  </w:style>
  <w:style w:type="character" w:styleId="WW8Num19z1" w:customStyle="1">
    <w:name w:val="WW8Num19z1"/>
    <w:qFormat/>
    <w:rsid w:val="00dd608a"/>
    <w:rPr/>
  </w:style>
  <w:style w:type="character" w:styleId="WW8Num19z2" w:customStyle="1">
    <w:name w:val="WW8Num19z2"/>
    <w:qFormat/>
    <w:rsid w:val="00dd608a"/>
    <w:rPr/>
  </w:style>
  <w:style w:type="character" w:styleId="WW8Num19z3" w:customStyle="1">
    <w:name w:val="WW8Num19z3"/>
    <w:qFormat/>
    <w:rsid w:val="00dd608a"/>
    <w:rPr/>
  </w:style>
  <w:style w:type="character" w:styleId="WW8Num19z4" w:customStyle="1">
    <w:name w:val="WW8Num19z4"/>
    <w:qFormat/>
    <w:rsid w:val="00dd608a"/>
    <w:rPr/>
  </w:style>
  <w:style w:type="character" w:styleId="WW8Num19z5" w:customStyle="1">
    <w:name w:val="WW8Num19z5"/>
    <w:qFormat/>
    <w:rsid w:val="00dd608a"/>
    <w:rPr/>
  </w:style>
  <w:style w:type="character" w:styleId="WW8Num19z6" w:customStyle="1">
    <w:name w:val="WW8Num19z6"/>
    <w:qFormat/>
    <w:rsid w:val="00dd608a"/>
    <w:rPr/>
  </w:style>
  <w:style w:type="character" w:styleId="WW8Num19z7" w:customStyle="1">
    <w:name w:val="WW8Num19z7"/>
    <w:qFormat/>
    <w:rsid w:val="00dd608a"/>
    <w:rPr/>
  </w:style>
  <w:style w:type="character" w:styleId="WW8Num19z8" w:customStyle="1">
    <w:name w:val="WW8Num19z8"/>
    <w:qFormat/>
    <w:rsid w:val="00dd608a"/>
    <w:rPr/>
  </w:style>
  <w:style w:type="character" w:styleId="WW8Num20z0" w:customStyle="1">
    <w:name w:val="WW8Num20z0"/>
    <w:qFormat/>
    <w:rsid w:val="00dd608a"/>
    <w:rPr>
      <w:rFonts w:cs="Times New Roman"/>
    </w:rPr>
  </w:style>
  <w:style w:type="character" w:styleId="WW8Num20z1" w:customStyle="1">
    <w:name w:val="WW8Num20z1"/>
    <w:qFormat/>
    <w:rsid w:val="00dd608a"/>
    <w:rPr>
      <w:rFonts w:cs="Times New Roman"/>
    </w:rPr>
  </w:style>
  <w:style w:type="character" w:styleId="WW8Num21z0" w:customStyle="1">
    <w:name w:val="WW8Num21z0"/>
    <w:qFormat/>
    <w:rsid w:val="00dd608a"/>
    <w:rPr/>
  </w:style>
  <w:style w:type="character" w:styleId="WW8Num21z1" w:customStyle="1">
    <w:name w:val="WW8Num21z1"/>
    <w:qFormat/>
    <w:rsid w:val="00dd608a"/>
    <w:rPr/>
  </w:style>
  <w:style w:type="character" w:styleId="WW8Num21z2" w:customStyle="1">
    <w:name w:val="WW8Num21z2"/>
    <w:qFormat/>
    <w:rsid w:val="00dd608a"/>
    <w:rPr/>
  </w:style>
  <w:style w:type="character" w:styleId="WW8Num21z3" w:customStyle="1">
    <w:name w:val="WW8Num21z3"/>
    <w:qFormat/>
    <w:rsid w:val="00dd608a"/>
    <w:rPr/>
  </w:style>
  <w:style w:type="character" w:styleId="WW8Num21z4" w:customStyle="1">
    <w:name w:val="WW8Num21z4"/>
    <w:qFormat/>
    <w:rsid w:val="00dd608a"/>
    <w:rPr/>
  </w:style>
  <w:style w:type="character" w:styleId="WW8Num21z5" w:customStyle="1">
    <w:name w:val="WW8Num21z5"/>
    <w:qFormat/>
    <w:rsid w:val="00dd608a"/>
    <w:rPr/>
  </w:style>
  <w:style w:type="character" w:styleId="WW8Num21z6" w:customStyle="1">
    <w:name w:val="WW8Num21z6"/>
    <w:qFormat/>
    <w:rsid w:val="00dd608a"/>
    <w:rPr/>
  </w:style>
  <w:style w:type="character" w:styleId="WW8Num21z7" w:customStyle="1">
    <w:name w:val="WW8Num21z7"/>
    <w:qFormat/>
    <w:rsid w:val="00dd608a"/>
    <w:rPr/>
  </w:style>
  <w:style w:type="character" w:styleId="WW8Num21z8" w:customStyle="1">
    <w:name w:val="WW8Num21z8"/>
    <w:qFormat/>
    <w:rsid w:val="00dd608a"/>
    <w:rPr/>
  </w:style>
  <w:style w:type="character" w:styleId="WW8Num22z0" w:customStyle="1">
    <w:name w:val="WW8Num22z0"/>
    <w:qFormat/>
    <w:rsid w:val="00dd608a"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vertAlign w:val="baseline"/>
    </w:rPr>
  </w:style>
  <w:style w:type="character" w:styleId="WW8Num23z0" w:customStyle="1">
    <w:name w:val="WW8Num23z0"/>
    <w:qFormat/>
    <w:rsid w:val="00dd608a"/>
    <w:rPr/>
  </w:style>
  <w:style w:type="character" w:styleId="WW8Num23z1" w:customStyle="1">
    <w:name w:val="WW8Num23z1"/>
    <w:qFormat/>
    <w:rsid w:val="00dd608a"/>
    <w:rPr/>
  </w:style>
  <w:style w:type="character" w:styleId="WW8Num23z2" w:customStyle="1">
    <w:name w:val="WW8Num23z2"/>
    <w:qFormat/>
    <w:rsid w:val="00dd608a"/>
    <w:rPr/>
  </w:style>
  <w:style w:type="character" w:styleId="WW8Num23z3" w:customStyle="1">
    <w:name w:val="WW8Num23z3"/>
    <w:qFormat/>
    <w:rsid w:val="00dd608a"/>
    <w:rPr/>
  </w:style>
  <w:style w:type="character" w:styleId="WW8Num23z4" w:customStyle="1">
    <w:name w:val="WW8Num23z4"/>
    <w:qFormat/>
    <w:rsid w:val="00dd608a"/>
    <w:rPr/>
  </w:style>
  <w:style w:type="character" w:styleId="WW8Num23z5" w:customStyle="1">
    <w:name w:val="WW8Num23z5"/>
    <w:qFormat/>
    <w:rsid w:val="00dd608a"/>
    <w:rPr/>
  </w:style>
  <w:style w:type="character" w:styleId="WW8Num23z6" w:customStyle="1">
    <w:name w:val="WW8Num23z6"/>
    <w:qFormat/>
    <w:rsid w:val="00dd608a"/>
    <w:rPr/>
  </w:style>
  <w:style w:type="character" w:styleId="WW8Num23z7" w:customStyle="1">
    <w:name w:val="WW8Num23z7"/>
    <w:qFormat/>
    <w:rsid w:val="00dd608a"/>
    <w:rPr/>
  </w:style>
  <w:style w:type="character" w:styleId="WW8Num23z8" w:customStyle="1">
    <w:name w:val="WW8Num23z8"/>
    <w:qFormat/>
    <w:rsid w:val="00dd608a"/>
    <w:rPr/>
  </w:style>
  <w:style w:type="character" w:styleId="WW8Num24z0" w:customStyle="1">
    <w:name w:val="WW8Num24z0"/>
    <w:qFormat/>
    <w:rsid w:val="00dd608a"/>
    <w:rPr/>
  </w:style>
  <w:style w:type="character" w:styleId="WW8Num24z1" w:customStyle="1">
    <w:name w:val="WW8Num24z1"/>
    <w:qFormat/>
    <w:rsid w:val="00dd608a"/>
    <w:rPr/>
  </w:style>
  <w:style w:type="character" w:styleId="WW8Num24z2" w:customStyle="1">
    <w:name w:val="WW8Num24z2"/>
    <w:qFormat/>
    <w:rsid w:val="00dd608a"/>
    <w:rPr/>
  </w:style>
  <w:style w:type="character" w:styleId="WW8Num24z3" w:customStyle="1">
    <w:name w:val="WW8Num24z3"/>
    <w:qFormat/>
    <w:rsid w:val="00dd608a"/>
    <w:rPr/>
  </w:style>
  <w:style w:type="character" w:styleId="WW8Num24z4" w:customStyle="1">
    <w:name w:val="WW8Num24z4"/>
    <w:qFormat/>
    <w:rsid w:val="00dd608a"/>
    <w:rPr/>
  </w:style>
  <w:style w:type="character" w:styleId="WW8Num24z5" w:customStyle="1">
    <w:name w:val="WW8Num24z5"/>
    <w:qFormat/>
    <w:rsid w:val="00dd608a"/>
    <w:rPr/>
  </w:style>
  <w:style w:type="character" w:styleId="WW8Num24z6" w:customStyle="1">
    <w:name w:val="WW8Num24z6"/>
    <w:qFormat/>
    <w:rsid w:val="00dd608a"/>
    <w:rPr/>
  </w:style>
  <w:style w:type="character" w:styleId="WW8Num24z7" w:customStyle="1">
    <w:name w:val="WW8Num24z7"/>
    <w:qFormat/>
    <w:rsid w:val="00dd608a"/>
    <w:rPr/>
  </w:style>
  <w:style w:type="character" w:styleId="WW8Num24z8" w:customStyle="1">
    <w:name w:val="WW8Num24z8"/>
    <w:qFormat/>
    <w:rsid w:val="00dd608a"/>
    <w:rPr/>
  </w:style>
  <w:style w:type="character" w:styleId="WW8Num25z0" w:customStyle="1">
    <w:name w:val="WW8Num25z0"/>
    <w:qFormat/>
    <w:rsid w:val="00dd608a"/>
    <w:rPr/>
  </w:style>
  <w:style w:type="character" w:styleId="WW8Num25z1" w:customStyle="1">
    <w:name w:val="WW8Num25z1"/>
    <w:qFormat/>
    <w:rsid w:val="00dd608a"/>
    <w:rPr/>
  </w:style>
  <w:style w:type="character" w:styleId="WW8Num25z2" w:customStyle="1">
    <w:name w:val="WW8Num25z2"/>
    <w:qFormat/>
    <w:rsid w:val="00dd608a"/>
    <w:rPr/>
  </w:style>
  <w:style w:type="character" w:styleId="WW8Num25z3" w:customStyle="1">
    <w:name w:val="WW8Num25z3"/>
    <w:qFormat/>
    <w:rsid w:val="00dd608a"/>
    <w:rPr/>
  </w:style>
  <w:style w:type="character" w:styleId="WW8Num25z4" w:customStyle="1">
    <w:name w:val="WW8Num25z4"/>
    <w:qFormat/>
    <w:rsid w:val="00dd608a"/>
    <w:rPr/>
  </w:style>
  <w:style w:type="character" w:styleId="WW8Num25z5" w:customStyle="1">
    <w:name w:val="WW8Num25z5"/>
    <w:qFormat/>
    <w:rsid w:val="00dd608a"/>
    <w:rPr/>
  </w:style>
  <w:style w:type="character" w:styleId="WW8Num25z6" w:customStyle="1">
    <w:name w:val="WW8Num25z6"/>
    <w:qFormat/>
    <w:rsid w:val="00dd608a"/>
    <w:rPr/>
  </w:style>
  <w:style w:type="character" w:styleId="WW8Num25z7" w:customStyle="1">
    <w:name w:val="WW8Num25z7"/>
    <w:qFormat/>
    <w:rsid w:val="00dd608a"/>
    <w:rPr/>
  </w:style>
  <w:style w:type="character" w:styleId="WW8Num25z8" w:customStyle="1">
    <w:name w:val="WW8Num25z8"/>
    <w:qFormat/>
    <w:rsid w:val="00dd608a"/>
    <w:rPr/>
  </w:style>
  <w:style w:type="character" w:styleId="WW8Num26z0" w:customStyle="1">
    <w:name w:val="WW8Num26z0"/>
    <w:qFormat/>
    <w:rsid w:val="00dd608a"/>
    <w:rPr/>
  </w:style>
  <w:style w:type="character" w:styleId="WW8Num26z1" w:customStyle="1">
    <w:name w:val="WW8Num26z1"/>
    <w:qFormat/>
    <w:rsid w:val="00dd608a"/>
    <w:rPr/>
  </w:style>
  <w:style w:type="character" w:styleId="WW8Num26z2" w:customStyle="1">
    <w:name w:val="WW8Num26z2"/>
    <w:qFormat/>
    <w:rsid w:val="00dd608a"/>
    <w:rPr/>
  </w:style>
  <w:style w:type="character" w:styleId="WW8Num26z3" w:customStyle="1">
    <w:name w:val="WW8Num26z3"/>
    <w:qFormat/>
    <w:rsid w:val="00dd608a"/>
    <w:rPr/>
  </w:style>
  <w:style w:type="character" w:styleId="WW8Num26z4" w:customStyle="1">
    <w:name w:val="WW8Num26z4"/>
    <w:qFormat/>
    <w:rsid w:val="00dd608a"/>
    <w:rPr/>
  </w:style>
  <w:style w:type="character" w:styleId="WW8Num26z5" w:customStyle="1">
    <w:name w:val="WW8Num26z5"/>
    <w:qFormat/>
    <w:rsid w:val="00dd608a"/>
    <w:rPr/>
  </w:style>
  <w:style w:type="character" w:styleId="WW8Num26z6" w:customStyle="1">
    <w:name w:val="WW8Num26z6"/>
    <w:qFormat/>
    <w:rsid w:val="00dd608a"/>
    <w:rPr/>
  </w:style>
  <w:style w:type="character" w:styleId="WW8Num26z7" w:customStyle="1">
    <w:name w:val="WW8Num26z7"/>
    <w:qFormat/>
    <w:rsid w:val="00dd608a"/>
    <w:rPr/>
  </w:style>
  <w:style w:type="character" w:styleId="WW8Num26z8" w:customStyle="1">
    <w:name w:val="WW8Num26z8"/>
    <w:qFormat/>
    <w:rsid w:val="00dd608a"/>
    <w:rPr/>
  </w:style>
  <w:style w:type="character" w:styleId="WW8Num27z0" w:customStyle="1">
    <w:name w:val="WW8Num27z0"/>
    <w:qFormat/>
    <w:rsid w:val="00dd608a"/>
    <w:rPr>
      <w:rFonts w:ascii="Symbol" w:hAnsi="Symbol" w:eastAsia="Calibri" w:cs="Times New Roman"/>
    </w:rPr>
  </w:style>
  <w:style w:type="character" w:styleId="WW8Num27z1" w:customStyle="1">
    <w:name w:val="WW8Num27z1"/>
    <w:qFormat/>
    <w:rsid w:val="00dd608a"/>
    <w:rPr>
      <w:rFonts w:ascii="Courier New" w:hAnsi="Courier New" w:cs="Courier New"/>
    </w:rPr>
  </w:style>
  <w:style w:type="character" w:styleId="WW8Num27z2" w:customStyle="1">
    <w:name w:val="WW8Num27z2"/>
    <w:qFormat/>
    <w:rsid w:val="00dd608a"/>
    <w:rPr>
      <w:rFonts w:ascii="Wingdings" w:hAnsi="Wingdings" w:cs="Wingdings"/>
    </w:rPr>
  </w:style>
  <w:style w:type="character" w:styleId="WW8Num27z3" w:customStyle="1">
    <w:name w:val="WW8Num27z3"/>
    <w:qFormat/>
    <w:rsid w:val="00dd608a"/>
    <w:rPr>
      <w:rFonts w:ascii="Symbol" w:hAnsi="Symbol" w:cs="Symbol"/>
    </w:rPr>
  </w:style>
  <w:style w:type="character" w:styleId="WW8Num28z0" w:customStyle="1">
    <w:name w:val="WW8Num28z0"/>
    <w:qFormat/>
    <w:rsid w:val="00dd608a"/>
    <w:rPr>
      <w:rFonts w:ascii="Arial" w:hAnsi="Arial" w:cs="Arial"/>
      <w:b w:val="false"/>
      <w:caps w:val="false"/>
      <w:smallCaps w:val="false"/>
      <w:strike w:val="false"/>
      <w:dstrike w:val="false"/>
      <w:vanish w:val="false"/>
      <w:position w:val="0"/>
      <w:sz w:val="24"/>
      <w:sz w:val="24"/>
      <w:szCs w:val="24"/>
      <w:vertAlign w:val="baseline"/>
    </w:rPr>
  </w:style>
  <w:style w:type="character" w:styleId="WW8Num28z1" w:customStyle="1">
    <w:name w:val="WW8Num28z1"/>
    <w:qFormat/>
    <w:rsid w:val="00dd608a"/>
    <w:rPr/>
  </w:style>
  <w:style w:type="character" w:styleId="WW8Num28z2" w:customStyle="1">
    <w:name w:val="WW8Num28z2"/>
    <w:qFormat/>
    <w:rsid w:val="00dd608a"/>
    <w:rPr/>
  </w:style>
  <w:style w:type="character" w:styleId="WW8Num28z3" w:customStyle="1">
    <w:name w:val="WW8Num28z3"/>
    <w:qFormat/>
    <w:rsid w:val="00dd608a"/>
    <w:rPr/>
  </w:style>
  <w:style w:type="character" w:styleId="WW8Num28z4" w:customStyle="1">
    <w:name w:val="WW8Num28z4"/>
    <w:qFormat/>
    <w:rsid w:val="00dd608a"/>
    <w:rPr/>
  </w:style>
  <w:style w:type="character" w:styleId="WW8Num28z5" w:customStyle="1">
    <w:name w:val="WW8Num28z5"/>
    <w:qFormat/>
    <w:rsid w:val="00dd608a"/>
    <w:rPr/>
  </w:style>
  <w:style w:type="character" w:styleId="WW8Num28z6" w:customStyle="1">
    <w:name w:val="WW8Num28z6"/>
    <w:qFormat/>
    <w:rsid w:val="00dd608a"/>
    <w:rPr/>
  </w:style>
  <w:style w:type="character" w:styleId="WW8Num28z7" w:customStyle="1">
    <w:name w:val="WW8Num28z7"/>
    <w:qFormat/>
    <w:rsid w:val="00dd608a"/>
    <w:rPr/>
  </w:style>
  <w:style w:type="character" w:styleId="WW8Num28z8" w:customStyle="1">
    <w:name w:val="WW8Num28z8"/>
    <w:qFormat/>
    <w:rsid w:val="00dd608a"/>
    <w:rPr/>
  </w:style>
  <w:style w:type="character" w:styleId="WW8Num29z0" w:customStyle="1">
    <w:name w:val="WW8Num29z0"/>
    <w:qFormat/>
    <w:rsid w:val="00dd608a"/>
    <w:rPr/>
  </w:style>
  <w:style w:type="character" w:styleId="WW8Num29z1" w:customStyle="1">
    <w:name w:val="WW8Num29z1"/>
    <w:qFormat/>
    <w:rsid w:val="00dd608a"/>
    <w:rPr/>
  </w:style>
  <w:style w:type="character" w:styleId="WW8Num29z2" w:customStyle="1">
    <w:name w:val="WW8Num29z2"/>
    <w:qFormat/>
    <w:rsid w:val="00dd608a"/>
    <w:rPr/>
  </w:style>
  <w:style w:type="character" w:styleId="WW8Num29z3" w:customStyle="1">
    <w:name w:val="WW8Num29z3"/>
    <w:qFormat/>
    <w:rsid w:val="00dd608a"/>
    <w:rPr/>
  </w:style>
  <w:style w:type="character" w:styleId="WW8Num29z4" w:customStyle="1">
    <w:name w:val="WW8Num29z4"/>
    <w:qFormat/>
    <w:rsid w:val="00dd608a"/>
    <w:rPr/>
  </w:style>
  <w:style w:type="character" w:styleId="WW8Num29z5" w:customStyle="1">
    <w:name w:val="WW8Num29z5"/>
    <w:qFormat/>
    <w:rsid w:val="00dd608a"/>
    <w:rPr/>
  </w:style>
  <w:style w:type="character" w:styleId="WW8Num29z6" w:customStyle="1">
    <w:name w:val="WW8Num29z6"/>
    <w:qFormat/>
    <w:rsid w:val="00dd608a"/>
    <w:rPr/>
  </w:style>
  <w:style w:type="character" w:styleId="WW8Num29z7" w:customStyle="1">
    <w:name w:val="WW8Num29z7"/>
    <w:qFormat/>
    <w:rsid w:val="00dd608a"/>
    <w:rPr/>
  </w:style>
  <w:style w:type="character" w:styleId="WW8Num29z8" w:customStyle="1">
    <w:name w:val="WW8Num29z8"/>
    <w:qFormat/>
    <w:rsid w:val="00dd608a"/>
    <w:rPr/>
  </w:style>
  <w:style w:type="character" w:styleId="WW8Num30z0" w:customStyle="1">
    <w:name w:val="WW8Num30z0"/>
    <w:qFormat/>
    <w:rsid w:val="00dd608a"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vertAlign w:val="baseline"/>
    </w:rPr>
  </w:style>
  <w:style w:type="character" w:styleId="WW8Num31z0" w:customStyle="1">
    <w:name w:val="WW8Num31z0"/>
    <w:qFormat/>
    <w:rsid w:val="00dd608a"/>
    <w:rPr>
      <w:rFonts w:ascii="Symbol" w:hAnsi="Symbol" w:eastAsia="Calibri" w:cs="Times New Roman"/>
    </w:rPr>
  </w:style>
  <w:style w:type="character" w:styleId="WW8Num31z1" w:customStyle="1">
    <w:name w:val="WW8Num31z1"/>
    <w:qFormat/>
    <w:rsid w:val="00dd608a"/>
    <w:rPr>
      <w:rFonts w:ascii="Courier New" w:hAnsi="Courier New" w:cs="Courier New"/>
    </w:rPr>
  </w:style>
  <w:style w:type="character" w:styleId="WW8Num31z2" w:customStyle="1">
    <w:name w:val="WW8Num31z2"/>
    <w:qFormat/>
    <w:rsid w:val="00dd608a"/>
    <w:rPr>
      <w:rFonts w:ascii="Wingdings" w:hAnsi="Wingdings" w:cs="Wingdings"/>
    </w:rPr>
  </w:style>
  <w:style w:type="character" w:styleId="WW8Num31z3" w:customStyle="1">
    <w:name w:val="WW8Num31z3"/>
    <w:qFormat/>
    <w:rsid w:val="00dd608a"/>
    <w:rPr>
      <w:rFonts w:ascii="Symbol" w:hAnsi="Symbol" w:cs="Symbol"/>
    </w:rPr>
  </w:style>
  <w:style w:type="character" w:styleId="WW8Num32z0" w:customStyle="1">
    <w:name w:val="WW8Num32z0"/>
    <w:qFormat/>
    <w:rsid w:val="00dd608a"/>
    <w:rPr>
      <w:rFonts w:cs="Times New Roman"/>
    </w:rPr>
  </w:style>
  <w:style w:type="character" w:styleId="WW8Num32z1" w:customStyle="1">
    <w:name w:val="WW8Num32z1"/>
    <w:qFormat/>
    <w:rsid w:val="00dd608a"/>
    <w:rPr>
      <w:rFonts w:cs="Times New Roman"/>
    </w:rPr>
  </w:style>
  <w:style w:type="character" w:styleId="WW8Num33z0" w:customStyle="1">
    <w:name w:val="WW8Num33z0"/>
    <w:qFormat/>
    <w:rsid w:val="00dd608a"/>
    <w:rPr>
      <w:lang w:val="en-US"/>
    </w:rPr>
  </w:style>
  <w:style w:type="character" w:styleId="WW8Num33z1" w:customStyle="1">
    <w:name w:val="WW8Num33z1"/>
    <w:qFormat/>
    <w:rsid w:val="00dd608a"/>
    <w:rPr/>
  </w:style>
  <w:style w:type="character" w:styleId="WW8Num33z2" w:customStyle="1">
    <w:name w:val="WW8Num33z2"/>
    <w:qFormat/>
    <w:rsid w:val="00dd608a"/>
    <w:rPr/>
  </w:style>
  <w:style w:type="character" w:styleId="WW8Num33z3" w:customStyle="1">
    <w:name w:val="WW8Num33z3"/>
    <w:qFormat/>
    <w:rsid w:val="00dd608a"/>
    <w:rPr/>
  </w:style>
  <w:style w:type="character" w:styleId="WW8Num33z4" w:customStyle="1">
    <w:name w:val="WW8Num33z4"/>
    <w:qFormat/>
    <w:rsid w:val="00dd608a"/>
    <w:rPr/>
  </w:style>
  <w:style w:type="character" w:styleId="WW8Num33z5" w:customStyle="1">
    <w:name w:val="WW8Num33z5"/>
    <w:qFormat/>
    <w:rsid w:val="00dd608a"/>
    <w:rPr/>
  </w:style>
  <w:style w:type="character" w:styleId="WW8Num33z6" w:customStyle="1">
    <w:name w:val="WW8Num33z6"/>
    <w:qFormat/>
    <w:rsid w:val="00dd608a"/>
    <w:rPr/>
  </w:style>
  <w:style w:type="character" w:styleId="WW8Num33z7" w:customStyle="1">
    <w:name w:val="WW8Num33z7"/>
    <w:qFormat/>
    <w:rsid w:val="00dd608a"/>
    <w:rPr/>
  </w:style>
  <w:style w:type="character" w:styleId="WW8Num33z8" w:customStyle="1">
    <w:name w:val="WW8Num33z8"/>
    <w:qFormat/>
    <w:rsid w:val="00dd608a"/>
    <w:rPr/>
  </w:style>
  <w:style w:type="character" w:styleId="WW8Num34z0" w:customStyle="1">
    <w:name w:val="WW8Num34z0"/>
    <w:qFormat/>
    <w:rsid w:val="00dd608a"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 w:color="000000"/>
      <w:vertAlign w:val="baseline"/>
    </w:rPr>
  </w:style>
  <w:style w:type="character" w:styleId="WW8Num35z0" w:customStyle="1">
    <w:name w:val="WW8Num35z0"/>
    <w:qFormat/>
    <w:rsid w:val="00dd608a"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vertAlign w:val="baseline"/>
    </w:rPr>
  </w:style>
  <w:style w:type="character" w:styleId="WW8Num36z0" w:customStyle="1">
    <w:name w:val="WW8Num36z0"/>
    <w:qFormat/>
    <w:rsid w:val="00dd608a"/>
    <w:rPr>
      <w:rFonts w:ascii="Symbol" w:hAnsi="Symbol" w:eastAsia="Calibri" w:cs="Calibri"/>
    </w:rPr>
  </w:style>
  <w:style w:type="character" w:styleId="WW8Num36z1" w:customStyle="1">
    <w:name w:val="WW8Num36z1"/>
    <w:qFormat/>
    <w:rsid w:val="00dd608a"/>
    <w:rPr>
      <w:rFonts w:ascii="Courier New" w:hAnsi="Courier New" w:cs="Courier New"/>
    </w:rPr>
  </w:style>
  <w:style w:type="character" w:styleId="WW8Num36z2" w:customStyle="1">
    <w:name w:val="WW8Num36z2"/>
    <w:qFormat/>
    <w:rsid w:val="00dd608a"/>
    <w:rPr>
      <w:rFonts w:ascii="Wingdings" w:hAnsi="Wingdings" w:cs="Wingdings"/>
    </w:rPr>
  </w:style>
  <w:style w:type="character" w:styleId="WW8Num36z3" w:customStyle="1">
    <w:name w:val="WW8Num36z3"/>
    <w:qFormat/>
    <w:rsid w:val="00dd608a"/>
    <w:rPr>
      <w:rFonts w:ascii="Symbol" w:hAnsi="Symbol" w:cs="Symbol"/>
    </w:rPr>
  </w:style>
  <w:style w:type="character" w:styleId="WW8Num37z0" w:customStyle="1">
    <w:name w:val="WW8Num37z0"/>
    <w:qFormat/>
    <w:rsid w:val="00dd608a"/>
    <w:rPr>
      <w:sz w:val="28"/>
    </w:rPr>
  </w:style>
  <w:style w:type="character" w:styleId="WW8Num37z1" w:customStyle="1">
    <w:name w:val="WW8Num37z1"/>
    <w:qFormat/>
    <w:rsid w:val="00dd608a"/>
    <w:rPr/>
  </w:style>
  <w:style w:type="character" w:styleId="WW8Num37z2" w:customStyle="1">
    <w:name w:val="WW8Num37z2"/>
    <w:qFormat/>
    <w:rsid w:val="00dd608a"/>
    <w:rPr/>
  </w:style>
  <w:style w:type="character" w:styleId="WW8Num37z3" w:customStyle="1">
    <w:name w:val="WW8Num37z3"/>
    <w:qFormat/>
    <w:rsid w:val="00dd608a"/>
    <w:rPr/>
  </w:style>
  <w:style w:type="character" w:styleId="WW8Num37z4" w:customStyle="1">
    <w:name w:val="WW8Num37z4"/>
    <w:qFormat/>
    <w:rsid w:val="00dd608a"/>
    <w:rPr/>
  </w:style>
  <w:style w:type="character" w:styleId="WW8Num37z5" w:customStyle="1">
    <w:name w:val="WW8Num37z5"/>
    <w:qFormat/>
    <w:rsid w:val="00dd608a"/>
    <w:rPr/>
  </w:style>
  <w:style w:type="character" w:styleId="WW8Num37z6" w:customStyle="1">
    <w:name w:val="WW8Num37z6"/>
    <w:qFormat/>
    <w:rsid w:val="00dd608a"/>
    <w:rPr/>
  </w:style>
  <w:style w:type="character" w:styleId="WW8Num37z7" w:customStyle="1">
    <w:name w:val="WW8Num37z7"/>
    <w:qFormat/>
    <w:rsid w:val="00dd608a"/>
    <w:rPr/>
  </w:style>
  <w:style w:type="character" w:styleId="WW8Num37z8" w:customStyle="1">
    <w:name w:val="WW8Num37z8"/>
    <w:qFormat/>
    <w:rsid w:val="00dd608a"/>
    <w:rPr/>
  </w:style>
  <w:style w:type="character" w:styleId="11" w:customStyle="1">
    <w:name w:val="Основной шрифт абзаца1"/>
    <w:qFormat/>
    <w:rsid w:val="00dd608a"/>
    <w:rPr/>
  </w:style>
  <w:style w:type="character" w:styleId="12" w:customStyle="1">
    <w:name w:val="Заголовок 1 Знак"/>
    <w:uiPriority w:val="9"/>
    <w:qFormat/>
    <w:rsid w:val="00dd608a"/>
    <w:rPr>
      <w:rFonts w:ascii="Cambria" w:hAnsi="Cambria" w:cs="Cambria"/>
      <w:color w:val="365F91"/>
      <w:sz w:val="32"/>
      <w:szCs w:val="32"/>
      <w:lang w:bidi="ar-SA"/>
    </w:rPr>
  </w:style>
  <w:style w:type="character" w:styleId="Style12" w:customStyle="1">
    <w:name w:val="Верхний колонтитул Знак"/>
    <w:uiPriority w:val="99"/>
    <w:qFormat/>
    <w:rsid w:val="00dd608a"/>
    <w:rPr>
      <w:rFonts w:ascii="Calibri" w:hAnsi="Calibri" w:cs="Calibri"/>
      <w:sz w:val="22"/>
      <w:szCs w:val="22"/>
      <w:lang w:val="ru-RU" w:bidi="ar-SA"/>
    </w:rPr>
  </w:style>
  <w:style w:type="character" w:styleId="Style13" w:customStyle="1">
    <w:name w:val="Нижний колонтитул Знак"/>
    <w:uiPriority w:val="99"/>
    <w:qFormat/>
    <w:rsid w:val="00dd608a"/>
    <w:rPr>
      <w:rFonts w:ascii="Calibri" w:hAnsi="Calibri" w:cs="Calibri"/>
      <w:sz w:val="22"/>
      <w:szCs w:val="22"/>
      <w:lang w:val="ru-RU" w:bidi="ar-SA"/>
    </w:rPr>
  </w:style>
  <w:style w:type="character" w:styleId="Style14" w:customStyle="1">
    <w:name w:val="Схема документа Знак"/>
    <w:qFormat/>
    <w:rsid w:val="00dd608a"/>
    <w:rPr>
      <w:rFonts w:ascii="Calibri" w:hAnsi="Calibri" w:eastAsia="Calibri" w:cs="Times New Roman"/>
    </w:rPr>
  </w:style>
  <w:style w:type="character" w:styleId="7" w:customStyle="1">
    <w:name w:val="Знак Знак7"/>
    <w:qFormat/>
    <w:rsid w:val="00dd608a"/>
    <w:rPr>
      <w:b/>
      <w:bCs/>
      <w:sz w:val="32"/>
      <w:szCs w:val="32"/>
      <w:lang w:bidi="ar-SA"/>
    </w:rPr>
  </w:style>
  <w:style w:type="character" w:styleId="31" w:customStyle="1">
    <w:name w:val="Заголовок 3 Знак"/>
    <w:uiPriority w:val="9"/>
    <w:qFormat/>
    <w:rsid w:val="00dd608a"/>
    <w:rPr>
      <w:b/>
      <w:bCs/>
      <w:i/>
      <w:iCs/>
      <w:sz w:val="56"/>
      <w:szCs w:val="56"/>
      <w:lang w:bidi="ar-SA"/>
    </w:rPr>
  </w:style>
  <w:style w:type="character" w:styleId="22" w:customStyle="1">
    <w:name w:val="Основной текст с отступом 2 Знак"/>
    <w:qFormat/>
    <w:rsid w:val="00dd608a"/>
    <w:rPr>
      <w:sz w:val="28"/>
      <w:szCs w:val="28"/>
      <w:lang w:bidi="ar-SA"/>
    </w:rPr>
  </w:style>
  <w:style w:type="character" w:styleId="Style15" w:customStyle="1">
    <w:name w:val="Название Знак"/>
    <w:qFormat/>
    <w:rsid w:val="00dd608a"/>
    <w:rPr>
      <w:sz w:val="28"/>
      <w:szCs w:val="28"/>
      <w:lang w:bidi="ar-SA"/>
    </w:rPr>
  </w:style>
  <w:style w:type="character" w:styleId="Style16" w:customStyle="1">
    <w:name w:val="Подзаголовок Знак"/>
    <w:qFormat/>
    <w:rsid w:val="00dd608a"/>
    <w:rPr>
      <w:sz w:val="24"/>
      <w:szCs w:val="24"/>
      <w:lang w:bidi="ar-SA"/>
    </w:rPr>
  </w:style>
  <w:style w:type="character" w:styleId="23" w:customStyle="1">
    <w:name w:val="Знак2 Знак Знак"/>
    <w:qFormat/>
    <w:rsid w:val="00dd608a"/>
    <w:rPr>
      <w:sz w:val="24"/>
      <w:szCs w:val="24"/>
      <w:lang w:bidi="ar-SA"/>
    </w:rPr>
  </w:style>
  <w:style w:type="character" w:styleId="13" w:customStyle="1">
    <w:name w:val="Знак1 Знак Знак"/>
    <w:qFormat/>
    <w:rsid w:val="00dd608a"/>
    <w:rPr>
      <w:rFonts w:ascii="Tahoma" w:hAnsi="Tahoma" w:cs="Tahoma"/>
      <w:sz w:val="16"/>
      <w:szCs w:val="16"/>
      <w:lang w:bidi="ar-SA"/>
    </w:rPr>
  </w:style>
  <w:style w:type="character" w:styleId="Pagenumber">
    <w:name w:val="page number"/>
    <w:qFormat/>
    <w:rsid w:val="00dd608a"/>
    <w:rPr>
      <w:rFonts w:cs="Times New Roman"/>
    </w:rPr>
  </w:style>
  <w:style w:type="character" w:styleId="Style17">
    <w:name w:val="FollowedHyperlink"/>
    <w:uiPriority w:val="99"/>
    <w:rsid w:val="00dd608a"/>
    <w:rPr>
      <w:color w:val="800080"/>
      <w:u w:val="single"/>
    </w:rPr>
  </w:style>
  <w:style w:type="character" w:styleId="Keyboard" w:customStyle="1">
    <w:name w:val="Keyboard"/>
    <w:qFormat/>
    <w:rsid w:val="00dd608a"/>
    <w:rPr>
      <w:rFonts w:ascii="Courier New" w:hAnsi="Courier New" w:cs="Courier New"/>
      <w:b/>
      <w:bCs/>
      <w:sz w:val="20"/>
      <w:szCs w:val="20"/>
    </w:rPr>
  </w:style>
  <w:style w:type="character" w:styleId="Apple-converted-space" w:customStyle="1">
    <w:name w:val="apple-converted-space"/>
    <w:basedOn w:val="11"/>
    <w:qFormat/>
    <w:rsid w:val="00dd608a"/>
    <w:rPr/>
  </w:style>
  <w:style w:type="character" w:styleId="WW--" w:customStyle="1">
    <w:name w:val="WW-Интернет-ссылка"/>
    <w:qFormat/>
    <w:rsid w:val="00dd608a"/>
    <w:rPr>
      <w:color w:val="0000FF"/>
      <w:u w:val="single"/>
    </w:rPr>
  </w:style>
  <w:style w:type="character" w:styleId="14" w:customStyle="1">
    <w:name w:val="Основной текст Знак1"/>
    <w:qFormat/>
    <w:rsid w:val="00dd608a"/>
    <w:rPr>
      <w:rFonts w:ascii="Times New Roman" w:hAnsi="Times New Roman" w:cs="Times New Roman"/>
      <w:spacing w:val="2"/>
      <w:sz w:val="26"/>
      <w:szCs w:val="26"/>
      <w:shd w:fill="FFFFFF" w:val="clear"/>
    </w:rPr>
  </w:style>
  <w:style w:type="character" w:styleId="Style18" w:customStyle="1">
    <w:name w:val="Основной текст_"/>
    <w:link w:val="4"/>
    <w:qFormat/>
    <w:rsid w:val="00dd608a"/>
    <w:rPr>
      <w:color w:val="000000"/>
      <w:kern w:val="2"/>
      <w:sz w:val="28"/>
      <w:szCs w:val="28"/>
      <w:lang w:eastAsia="zh-CN" w:bidi="hi-IN"/>
    </w:rPr>
  </w:style>
  <w:style w:type="character" w:styleId="15" w:customStyle="1">
    <w:name w:val="Текст выноски Знак1"/>
    <w:qFormat/>
    <w:rsid w:val="00dd608a"/>
    <w:rPr>
      <w:rFonts w:ascii="Tahoma" w:hAnsi="Tahoma" w:eastAsia="Calibri" w:cs="Times New Roman"/>
      <w:sz w:val="16"/>
      <w:szCs w:val="16"/>
    </w:rPr>
  </w:style>
  <w:style w:type="character" w:styleId="Style19" w:customStyle="1">
    <w:name w:val="Символ сноски"/>
    <w:qFormat/>
    <w:rsid w:val="00dd608a"/>
    <w:rPr>
      <w:rFonts w:cs="Times New Roman"/>
      <w:vertAlign w:val="superscript"/>
    </w:rPr>
  </w:style>
  <w:style w:type="character" w:styleId="FooterChar" w:customStyle="1">
    <w:name w:val="Footer Char"/>
    <w:qFormat/>
    <w:rsid w:val="00dd608a"/>
    <w:rPr>
      <w:rFonts w:ascii="Times New Roman" w:hAnsi="Times New Roman" w:cs="Times New Roman"/>
      <w:sz w:val="28"/>
    </w:rPr>
  </w:style>
  <w:style w:type="character" w:styleId="BalloonTextChar" w:customStyle="1">
    <w:name w:val="Balloon Text Char"/>
    <w:qFormat/>
    <w:rsid w:val="00dd608a"/>
    <w:rPr>
      <w:rFonts w:ascii="Tahoma" w:hAnsi="Tahoma" w:cs="Tahoma"/>
      <w:sz w:val="16"/>
      <w:szCs w:val="16"/>
    </w:rPr>
  </w:style>
  <w:style w:type="character" w:styleId="Style20" w:customStyle="1">
    <w:name w:val="Основной текст Знак"/>
    <w:uiPriority w:val="99"/>
    <w:qFormat/>
    <w:rsid w:val="00dd608a"/>
    <w:rPr>
      <w:rFonts w:ascii="Calibri" w:hAnsi="Calibri" w:eastAsia="Calibri"/>
      <w:sz w:val="22"/>
      <w:szCs w:val="22"/>
      <w:lang w:eastAsia="zh-CN"/>
    </w:rPr>
  </w:style>
  <w:style w:type="character" w:styleId="16" w:customStyle="1">
    <w:name w:val="Нижний колонтитул Знак1"/>
    <w:uiPriority w:val="99"/>
    <w:qFormat/>
    <w:rsid w:val="00dd608a"/>
    <w:rPr>
      <w:rFonts w:ascii="Calibri" w:hAnsi="Calibri" w:eastAsia="Calibri"/>
      <w:sz w:val="22"/>
      <w:szCs w:val="22"/>
      <w:lang w:eastAsia="zh-CN"/>
    </w:rPr>
  </w:style>
  <w:style w:type="character" w:styleId="17" w:customStyle="1">
    <w:name w:val="Подзаголовок Знак1"/>
    <w:uiPriority w:val="99"/>
    <w:qFormat/>
    <w:rsid w:val="00dd608a"/>
    <w:rPr>
      <w:rFonts w:ascii="Calibri" w:hAnsi="Calibri" w:eastAsia="Calibri"/>
      <w:sz w:val="24"/>
      <w:szCs w:val="24"/>
      <w:lang w:eastAsia="zh-CN"/>
    </w:rPr>
  </w:style>
  <w:style w:type="character" w:styleId="Style21" w:customStyle="1">
    <w:name w:val="Заголовок Знак"/>
    <w:qFormat/>
    <w:rsid w:val="00dd608a"/>
    <w:rPr>
      <w:rFonts w:ascii="Liberation Sans" w:hAnsi="Liberation Sans" w:eastAsia="Microsoft YaHei" w:cs="Mangal"/>
      <w:sz w:val="28"/>
      <w:szCs w:val="28"/>
      <w:lang w:eastAsia="zh-CN"/>
    </w:rPr>
  </w:style>
  <w:style w:type="character" w:styleId="Style22" w:customStyle="1">
    <w:name w:val="Текст сноски Знак"/>
    <w:uiPriority w:val="99"/>
    <w:qFormat/>
    <w:rsid w:val="00dd608a"/>
    <w:rPr>
      <w:rFonts w:eastAsia="Times New Roman"/>
      <w:lang w:eastAsia="zh-CN"/>
    </w:rPr>
  </w:style>
  <w:style w:type="character" w:styleId="18" w:customStyle="1">
    <w:name w:val="Верхний колонтитул Знак1"/>
    <w:uiPriority w:val="99"/>
    <w:qFormat/>
    <w:locked/>
    <w:rsid w:val="00dd608a"/>
    <w:rPr>
      <w:rFonts w:ascii="Calibri" w:hAnsi="Calibri" w:cs="Arial Unicode MS"/>
      <w:color w:val="000000"/>
      <w:sz w:val="22"/>
      <w:szCs w:val="22"/>
      <w:u w:val="none" w:color="000000"/>
    </w:rPr>
  </w:style>
  <w:style w:type="character" w:styleId="24" w:customStyle="1">
    <w:name w:val="Текст выноски Знак2"/>
    <w:qFormat/>
    <w:locked/>
    <w:rsid w:val="00dd608a"/>
    <w:rPr>
      <w:rFonts w:ascii="Tahoma" w:hAnsi="Tahoma" w:eastAsia="Calibri" w:cs="Tahoma"/>
      <w:sz w:val="16"/>
      <w:szCs w:val="16"/>
      <w:lang w:eastAsia="zh-CN"/>
    </w:rPr>
  </w:style>
  <w:style w:type="character" w:styleId="ConsPlusNormal" w:customStyle="1">
    <w:name w:val="ConsPlusNormal Знак"/>
    <w:link w:val="ConsPlusNormal1"/>
    <w:qFormat/>
    <w:locked/>
    <w:rsid w:val="00013983"/>
    <w:rPr>
      <w:rFonts w:ascii="Arial" w:hAnsi="Arial" w:cs="Arial Unicode MS"/>
      <w:color w:val="000000"/>
      <w:u w:val="none" w:color="000000"/>
    </w:rPr>
  </w:style>
  <w:style w:type="character" w:styleId="HTML" w:customStyle="1">
    <w:name w:val="Стандартный HTML Знак"/>
    <w:link w:val="HTMLPreformatted"/>
    <w:qFormat/>
    <w:rsid w:val="00627da4"/>
    <w:rPr>
      <w:rFonts w:ascii="Courier New" w:hAnsi="Courier New" w:eastAsia="Times New Roman" w:cs="Courier New"/>
    </w:rPr>
  </w:style>
  <w:style w:type="character" w:styleId="Style23" w:customStyle="1">
    <w:name w:val="Текст примечания Знак"/>
    <w:link w:val="Annotationtext"/>
    <w:uiPriority w:val="99"/>
    <w:semiHidden/>
    <w:qFormat/>
    <w:rsid w:val="00627da4"/>
    <w:rPr>
      <w:rFonts w:ascii="Arial" w:hAnsi="Arial" w:eastAsia="Times New Roman" w:cs="Arial"/>
      <w:lang w:eastAsia="en-US"/>
    </w:rPr>
  </w:style>
  <w:style w:type="character" w:styleId="Style24" w:customStyle="1">
    <w:name w:val="Основной текст с отступом Знак"/>
    <w:uiPriority w:val="99"/>
    <w:semiHidden/>
    <w:qFormat/>
    <w:rsid w:val="00627da4"/>
    <w:rPr>
      <w:rFonts w:ascii="Arial" w:hAnsi="Arial" w:eastAsia="Times New Roman" w:cs="Arial"/>
      <w:lang w:eastAsia="en-US"/>
    </w:rPr>
  </w:style>
  <w:style w:type="character" w:styleId="25" w:customStyle="1">
    <w:name w:val="Основной текст 2 Знак"/>
    <w:link w:val="BodyText2"/>
    <w:uiPriority w:val="99"/>
    <w:qFormat/>
    <w:rsid w:val="00627da4"/>
    <w:rPr>
      <w:rFonts w:eastAsia="Times New Roman"/>
      <w:sz w:val="24"/>
      <w:szCs w:val="24"/>
      <w:lang w:eastAsia="en-US"/>
    </w:rPr>
  </w:style>
  <w:style w:type="character" w:styleId="Style25" w:customStyle="1">
    <w:name w:val="Тема примечания Знак"/>
    <w:link w:val="Annotationsubject"/>
    <w:uiPriority w:val="99"/>
    <w:semiHidden/>
    <w:qFormat/>
    <w:rsid w:val="00627da4"/>
    <w:rPr>
      <w:rFonts w:ascii="Arial" w:hAnsi="Arial" w:eastAsia="Times New Roman" w:cs="Arial"/>
      <w:b/>
      <w:bCs/>
      <w:lang w:eastAsia="en-US"/>
    </w:rPr>
  </w:style>
  <w:style w:type="character" w:styleId="Style26" w:customStyle="1">
    <w:name w:val="Заголовок Документа Знак"/>
    <w:link w:val="Style46"/>
    <w:qFormat/>
    <w:locked/>
    <w:rsid w:val="00627da4"/>
    <w:rPr>
      <w:rFonts w:eastAsia="Times New Roman"/>
      <w:sz w:val="22"/>
      <w:szCs w:val="22"/>
    </w:rPr>
  </w:style>
  <w:style w:type="character" w:styleId="Style27" w:customStyle="1">
    <w:name w:val="Без интервала Знак"/>
    <w:link w:val="114"/>
    <w:uiPriority w:val="1"/>
    <w:qFormat/>
    <w:locked/>
    <w:rsid w:val="00627da4"/>
    <w:rPr>
      <w:rFonts w:eastAsia="Times New Roman"/>
      <w:sz w:val="22"/>
      <w:szCs w:val="22"/>
    </w:rPr>
  </w:style>
  <w:style w:type="character" w:styleId="Annotationreference">
    <w:name w:val="annotation reference"/>
    <w:semiHidden/>
    <w:unhideWhenUsed/>
    <w:qFormat/>
    <w:rsid w:val="00627da4"/>
    <w:rPr>
      <w:sz w:val="16"/>
      <w:szCs w:val="16"/>
    </w:rPr>
  </w:style>
  <w:style w:type="character" w:styleId="PlaceholderText">
    <w:name w:val="Placeholder Text"/>
    <w:uiPriority w:val="99"/>
    <w:semiHidden/>
    <w:qFormat/>
    <w:rsid w:val="00627da4"/>
    <w:rPr>
      <w:color w:val="808080"/>
    </w:rPr>
  </w:style>
  <w:style w:type="character" w:styleId="BookTitle">
    <w:name w:val="Book Title"/>
    <w:uiPriority w:val="33"/>
    <w:qFormat/>
    <w:rsid w:val="00627da4"/>
    <w:rPr>
      <w:rFonts w:ascii="Times New Roman" w:hAnsi="Times New Roman" w:cs="Times New Roman"/>
      <w:bCs/>
      <w:iCs/>
      <w:spacing w:val="5"/>
      <w:sz w:val="28"/>
      <w:szCs w:val="28"/>
    </w:rPr>
  </w:style>
  <w:style w:type="character" w:styleId="Linenumber">
    <w:name w:val="line number"/>
    <w:basedOn w:val="DefaultParagraphFont"/>
    <w:semiHidden/>
    <w:unhideWhenUsed/>
    <w:qFormat/>
    <w:rsid w:val="00ce0056"/>
    <w:rPr/>
  </w:style>
  <w:style w:type="character" w:styleId="Qowt-font1-timesnewroman" w:customStyle="1">
    <w:name w:val="qowt-font1-timesnewroman"/>
    <w:basedOn w:val="DefaultParagraphFont"/>
    <w:qFormat/>
    <w:rsid w:val="00c728c3"/>
    <w:rPr/>
  </w:style>
  <w:style w:type="character" w:styleId="Style-scope" w:customStyle="1">
    <w:name w:val="style-scope"/>
    <w:basedOn w:val="DefaultParagraphFont"/>
    <w:qFormat/>
    <w:rsid w:val="00c728c3"/>
    <w:rPr/>
  </w:style>
  <w:style w:type="character" w:styleId="26">
    <w:name w:val="Основной шрифт абзаца2"/>
    <w:qFormat/>
    <w:rPr/>
  </w:style>
  <w:style w:type="character" w:styleId="Style28">
    <w:name w:val="Основной шрифт абзаца"/>
    <w:qFormat/>
    <w:rPr/>
  </w:style>
  <w:style w:type="paragraph" w:styleId="Style29">
    <w:name w:val="Заголовок"/>
    <w:basedOn w:val="Normal"/>
    <w:next w:val="Style3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30">
    <w:name w:val="Body Text"/>
    <w:basedOn w:val="Normal"/>
    <w:link w:val="Style20"/>
    <w:uiPriority w:val="99"/>
    <w:rsid w:val="00dd608a"/>
    <w:pPr>
      <w:spacing w:lineRule="auto" w:line="288" w:before="0" w:after="140"/>
    </w:pPr>
    <w:rPr>
      <w:rFonts w:eastAsia="Calibri" w:cs="Times New Roman"/>
      <w:color w:val="auto"/>
      <w:lang w:eastAsia="zh-CN"/>
    </w:rPr>
  </w:style>
  <w:style w:type="paragraph" w:styleId="Style31">
    <w:name w:val="List"/>
    <w:basedOn w:val="Style30"/>
    <w:uiPriority w:val="99"/>
    <w:rsid w:val="00dd608a"/>
    <w:pPr/>
    <w:rPr>
      <w:rFonts w:cs="Mangal"/>
    </w:rPr>
  </w:style>
  <w:style w:type="paragraph" w:styleId="Style3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33">
    <w:name w:val="Указатель"/>
    <w:basedOn w:val="Normal"/>
    <w:qFormat/>
    <w:pPr>
      <w:suppressLineNumbers/>
    </w:pPr>
    <w:rPr>
      <w:rFonts w:cs="Lucida Sans"/>
    </w:rPr>
  </w:style>
  <w:style w:type="paragraph" w:styleId="Style34">
    <w:name w:val="Колонтитул"/>
    <w:basedOn w:val="Normal"/>
    <w:qFormat/>
    <w:pPr/>
    <w:rPr/>
  </w:style>
  <w:style w:type="paragraph" w:styleId="Style35">
    <w:name w:val="Header"/>
    <w:link w:val="18"/>
    <w:uiPriority w:val="99"/>
    <w:pPr>
      <w:widowControl/>
      <w:tabs>
        <w:tab w:val="clear" w:pos="709"/>
        <w:tab w:val="center" w:pos="4677" w:leader="none"/>
        <w:tab w:val="right" w:pos="9355" w:leader="none"/>
      </w:tabs>
      <w:suppressAutoHyphens w:val="true"/>
      <w:bidi w:val="0"/>
      <w:spacing w:lineRule="auto" w:line="252" w:before="0" w:after="160"/>
      <w:jc w:val="left"/>
    </w:pPr>
    <w:rPr>
      <w:rFonts w:ascii="Calibri" w:hAnsi="Calibri" w:eastAsia="Arial Unicode MS" w:cs="Arial Unicode MS"/>
      <w:color w:val="000000"/>
      <w:kern w:val="0"/>
      <w:sz w:val="22"/>
      <w:szCs w:val="22"/>
      <w:u w:val="none" w:color="000000"/>
      <w:lang w:val="ru-RU" w:eastAsia="ru-RU" w:bidi="ar-SA"/>
    </w:rPr>
  </w:style>
  <w:style w:type="paragraph" w:styleId="Style36" w:customStyle="1">
    <w:name w:val="Верхн./нижн. кол."/>
    <w:uiPriority w:val="99"/>
    <w:qFormat/>
    <w:pPr>
      <w:widowControl/>
      <w:tabs>
        <w:tab w:val="clear" w:pos="709"/>
        <w:tab w:val="right" w:pos="9020" w:leader="none"/>
      </w:tabs>
      <w:suppressAutoHyphens w:val="true"/>
      <w:bidi w:val="0"/>
      <w:spacing w:before="0" w:after="0"/>
      <w:jc w:val="left"/>
    </w:pPr>
    <w:rPr>
      <w:rFonts w:ascii="Helvetica Neue" w:hAnsi="Helvetica Neue" w:eastAsia="Arial Unicode MS" w:cs="Arial Unicode MS"/>
      <w:color w:val="000000"/>
      <w:kern w:val="0"/>
      <w:sz w:val="24"/>
      <w:szCs w:val="24"/>
      <w:lang w:val="ru-RU" w:eastAsia="ru-RU" w:bidi="ar-SA"/>
    </w:rPr>
  </w:style>
  <w:style w:type="paragraph" w:styleId="ListParagraph">
    <w:name w:val="List Paragraph"/>
    <w:uiPriority w:val="34"/>
    <w:qFormat/>
    <w:pPr>
      <w:widowControl/>
      <w:suppressAutoHyphens w:val="true"/>
      <w:bidi w:val="0"/>
      <w:spacing w:before="0" w:after="0"/>
      <w:ind w:left="720" w:hanging="0"/>
      <w:jc w:val="left"/>
    </w:pPr>
    <w:rPr>
      <w:rFonts w:ascii="Times New Roman" w:hAnsi="Times New Roman" w:eastAsia="Arial Unicode MS" w:cs="Arial Unicode MS"/>
      <w:color w:val="000000"/>
      <w:kern w:val="0"/>
      <w:sz w:val="24"/>
      <w:szCs w:val="24"/>
      <w:u w:val="none" w:color="000000"/>
      <w:lang w:val="ru-RU" w:eastAsia="ru-RU" w:bidi="ar-SA"/>
    </w:rPr>
  </w:style>
  <w:style w:type="paragraph" w:styleId="ConsPlusNormal1" w:customStyle="1">
    <w:name w:val="ConsPlusNormal"/>
    <w:link w:val="ConsPlusNormal"/>
    <w:qFormat/>
    <w:pPr>
      <w:widowControl w:val="false"/>
      <w:suppressAutoHyphens w:val="true"/>
      <w:bidi w:val="0"/>
      <w:spacing w:lineRule="auto" w:line="252" w:before="0" w:after="160"/>
      <w:ind w:firstLine="720"/>
      <w:jc w:val="left"/>
    </w:pPr>
    <w:rPr>
      <w:rFonts w:ascii="Arial" w:hAnsi="Arial" w:eastAsia="Arial Unicode MS" w:cs="Arial Unicode MS"/>
      <w:color w:val="000000"/>
      <w:kern w:val="0"/>
      <w:sz w:val="20"/>
      <w:szCs w:val="20"/>
      <w:u w:val="none" w:color="000000"/>
      <w:lang w:val="ru-RU" w:eastAsia="ru-RU" w:bidi="ar-SA"/>
    </w:rPr>
  </w:style>
  <w:style w:type="paragraph" w:styleId="NoSpacing">
    <w:name w:val="No Spacing"/>
    <w:uiPriority w:val="1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Arial Unicode MS" w:cs="Arial Unicode MS"/>
      <w:color w:val="000000"/>
      <w:kern w:val="0"/>
      <w:sz w:val="22"/>
      <w:szCs w:val="22"/>
      <w:u w:val="none" w:color="000000"/>
      <w:lang w:val="ru-RU" w:eastAsia="ru-RU" w:bidi="ar-SA"/>
    </w:rPr>
  </w:style>
  <w:style w:type="paragraph" w:styleId="BalloonText">
    <w:name w:val="Balloon Text"/>
    <w:basedOn w:val="Normal"/>
    <w:link w:val="Style11"/>
    <w:uiPriority w:val="99"/>
    <w:unhideWhenUsed/>
    <w:qFormat/>
    <w:rsid w:val="007f349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1"/>
    <w:qFormat/>
    <w:rsid w:val="00fd21dc"/>
    <w:pPr>
      <w:widowControl w:val="false"/>
      <w:suppressAutoHyphens w:val="false"/>
      <w:spacing w:lineRule="auto" w:line="240" w:before="0" w:after="0"/>
    </w:pPr>
    <w:rPr>
      <w:rFonts w:ascii="Times New Roman" w:hAnsi="Times New Roman" w:eastAsia="Times New Roman" w:cs="Times New Roman"/>
      <w:color w:val="auto"/>
      <w:lang w:eastAsia="en-US"/>
    </w:rPr>
  </w:style>
  <w:style w:type="paragraph" w:styleId="19" w:customStyle="1">
    <w:name w:val="Заголовок1"/>
    <w:basedOn w:val="Normal"/>
    <w:next w:val="Style30"/>
    <w:uiPriority w:val="99"/>
    <w:qFormat/>
    <w:rsid w:val="00dd608a"/>
    <w:pPr>
      <w:spacing w:lineRule="auto" w:line="240" w:before="0" w:after="0"/>
      <w:jc w:val="center"/>
    </w:pPr>
    <w:rPr>
      <w:rFonts w:eastAsia="Calibri" w:cs="Times New Roman"/>
      <w:color w:val="auto"/>
      <w:sz w:val="28"/>
      <w:szCs w:val="28"/>
      <w:lang w:eastAsia="zh-CN"/>
    </w:rPr>
  </w:style>
  <w:style w:type="paragraph" w:styleId="Caption1">
    <w:name w:val="caption1"/>
    <w:basedOn w:val="Normal"/>
    <w:uiPriority w:val="99"/>
    <w:qFormat/>
    <w:rsid w:val="00dd608a"/>
    <w:pPr>
      <w:suppressLineNumbers/>
      <w:spacing w:before="120" w:after="120"/>
    </w:pPr>
    <w:rPr>
      <w:rFonts w:eastAsia="Times New Roman" w:cs="Arial"/>
      <w:i/>
      <w:iCs/>
      <w:color w:val="auto"/>
      <w:sz w:val="24"/>
      <w:szCs w:val="24"/>
      <w:lang w:eastAsia="zh-CN"/>
    </w:rPr>
  </w:style>
  <w:style w:type="paragraph" w:styleId="110" w:customStyle="1">
    <w:name w:val="Указатель1"/>
    <w:basedOn w:val="Normal"/>
    <w:uiPriority w:val="99"/>
    <w:qFormat/>
    <w:rsid w:val="00dd608a"/>
    <w:pPr>
      <w:suppressLineNumbers/>
    </w:pPr>
    <w:rPr>
      <w:rFonts w:eastAsia="Times New Roman" w:cs="Arial"/>
      <w:color w:val="auto"/>
      <w:lang w:eastAsia="zh-CN"/>
    </w:rPr>
  </w:style>
  <w:style w:type="paragraph" w:styleId="111" w:customStyle="1">
    <w:name w:val="Абзац списка1"/>
    <w:basedOn w:val="Normal"/>
    <w:uiPriority w:val="99"/>
    <w:qFormat/>
    <w:rsid w:val="00dd608a"/>
    <w:pPr>
      <w:spacing w:before="0" w:after="160"/>
      <w:ind w:left="720" w:hanging="0"/>
      <w:contextualSpacing/>
    </w:pPr>
    <w:rPr>
      <w:rFonts w:eastAsia="Times New Roman" w:cs="Times New Roman"/>
      <w:color w:val="auto"/>
      <w:lang w:eastAsia="zh-CN"/>
    </w:rPr>
  </w:style>
  <w:style w:type="paragraph" w:styleId="Style37">
    <w:name w:val="Footer"/>
    <w:basedOn w:val="Normal"/>
    <w:link w:val="16"/>
    <w:uiPriority w:val="99"/>
    <w:rsid w:val="00dd608a"/>
    <w:pPr>
      <w:tabs>
        <w:tab w:val="clear" w:pos="709"/>
        <w:tab w:val="center" w:pos="4677" w:leader="none"/>
        <w:tab w:val="right" w:pos="9355" w:leader="none"/>
      </w:tabs>
    </w:pPr>
    <w:rPr>
      <w:rFonts w:eastAsia="Calibri" w:cs="Times New Roman"/>
      <w:color w:val="auto"/>
      <w:lang w:eastAsia="zh-CN"/>
    </w:rPr>
  </w:style>
  <w:style w:type="paragraph" w:styleId="NormalWeb">
    <w:name w:val="Normal (Web)"/>
    <w:basedOn w:val="Normal"/>
    <w:uiPriority w:val="99"/>
    <w:qFormat/>
    <w:rsid w:val="00dd608a"/>
    <w:pPr>
      <w:spacing w:lineRule="auto" w:line="240" w:before="280" w:after="280"/>
    </w:pPr>
    <w:rPr>
      <w:rFonts w:ascii="Times New Roman" w:hAnsi="Times New Roman" w:eastAsia="Times New Roman" w:cs="Times New Roman"/>
      <w:color w:val="auto"/>
      <w:sz w:val="24"/>
      <w:szCs w:val="24"/>
      <w:lang w:eastAsia="zh-CN"/>
    </w:rPr>
  </w:style>
  <w:style w:type="paragraph" w:styleId="ConsPlusCell" w:customStyle="1">
    <w:name w:val="ConsPlusCell"/>
    <w:uiPriority w:val="99"/>
    <w:qFormat/>
    <w:rsid w:val="00dd608a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zh-CN" w:bidi="ar-SA"/>
    </w:rPr>
  </w:style>
  <w:style w:type="paragraph" w:styleId="ConsPlusTitle" w:customStyle="1">
    <w:name w:val="ConsPlusTitle"/>
    <w:uiPriority w:val="99"/>
    <w:qFormat/>
    <w:rsid w:val="00dd608a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zh-CN" w:bidi="ar-SA"/>
    </w:rPr>
  </w:style>
  <w:style w:type="paragraph" w:styleId="ConsPlusNonformat" w:customStyle="1">
    <w:name w:val="ConsPlusNonformat"/>
    <w:uiPriority w:val="99"/>
    <w:qFormat/>
    <w:rsid w:val="00dd608a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Toaheading">
    <w:name w:val="toa heading"/>
    <w:basedOn w:val="1"/>
    <w:next w:val="Normal"/>
    <w:uiPriority w:val="99"/>
    <w:qFormat/>
    <w:rsid w:val="00dd608a"/>
    <w:pPr/>
    <w:rPr>
      <w:rFonts w:eastAsia="Calibri" w:cs="Cambria"/>
      <w:lang w:eastAsia="zh-CN"/>
    </w:rPr>
  </w:style>
  <w:style w:type="paragraph" w:styleId="Western" w:customStyle="1">
    <w:name w:val="western"/>
    <w:basedOn w:val="Normal"/>
    <w:uiPriority w:val="99"/>
    <w:qFormat/>
    <w:rsid w:val="00dd608a"/>
    <w:pPr>
      <w:spacing w:lineRule="auto" w:line="240" w:before="280" w:after="119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Standard" w:customStyle="1">
    <w:name w:val="Standard"/>
    <w:uiPriority w:val="99"/>
    <w:qFormat/>
    <w:rsid w:val="00dd608a"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Times New Roman" w:cs="Calibri"/>
      <w:color w:val="auto"/>
      <w:kern w:val="2"/>
      <w:sz w:val="22"/>
      <w:szCs w:val="22"/>
      <w:lang w:val="ru-RU" w:eastAsia="zh-CN" w:bidi="ar-SA"/>
    </w:rPr>
  </w:style>
  <w:style w:type="paragraph" w:styleId="211" w:customStyle="1">
    <w:name w:val="Основной текст с отступом 21"/>
    <w:basedOn w:val="Normal"/>
    <w:uiPriority w:val="99"/>
    <w:qFormat/>
    <w:rsid w:val="00dd608a"/>
    <w:pPr>
      <w:spacing w:lineRule="auto" w:line="240" w:before="0" w:after="0"/>
      <w:ind w:firstLine="720"/>
      <w:jc w:val="both"/>
    </w:pPr>
    <w:rPr>
      <w:rFonts w:eastAsia="Calibri" w:cs="Times New Roman"/>
      <w:color w:val="auto"/>
      <w:sz w:val="28"/>
      <w:szCs w:val="28"/>
      <w:lang w:eastAsia="zh-CN"/>
    </w:rPr>
  </w:style>
  <w:style w:type="paragraph" w:styleId="121" w:customStyle="1">
    <w:name w:val="Заголовок 12"/>
    <w:basedOn w:val="Normal"/>
    <w:uiPriority w:val="99"/>
    <w:qFormat/>
    <w:rsid w:val="00dd608a"/>
    <w:pPr>
      <w:spacing w:lineRule="auto" w:line="240" w:before="0" w:after="0"/>
      <w:jc w:val="center"/>
    </w:pPr>
    <w:rPr>
      <w:rFonts w:ascii="Arial" w:hAnsi="Arial" w:eastAsia="Calibri" w:cs="Arial"/>
      <w:b/>
      <w:bCs/>
      <w:color w:val="666699"/>
      <w:kern w:val="2"/>
      <w:sz w:val="28"/>
      <w:szCs w:val="28"/>
      <w:lang w:eastAsia="zh-CN"/>
    </w:rPr>
  </w:style>
  <w:style w:type="paragraph" w:styleId="Style38">
    <w:name w:val="Subtitle"/>
    <w:basedOn w:val="Normal"/>
    <w:next w:val="Style30"/>
    <w:link w:val="17"/>
    <w:uiPriority w:val="99"/>
    <w:qFormat/>
    <w:rsid w:val="00dd608a"/>
    <w:pPr>
      <w:spacing w:lineRule="auto" w:line="240" w:before="0" w:after="0"/>
    </w:pPr>
    <w:rPr>
      <w:rFonts w:eastAsia="Calibri" w:cs="Times New Roman"/>
      <w:color w:val="auto"/>
      <w:sz w:val="24"/>
      <w:szCs w:val="24"/>
      <w:lang w:eastAsia="zh-CN"/>
    </w:rPr>
  </w:style>
  <w:style w:type="paragraph" w:styleId="Default" w:customStyle="1">
    <w:name w:val="Default"/>
    <w:uiPriority w:val="99"/>
    <w:qFormat/>
    <w:rsid w:val="00dd608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zh-CN" w:bidi="ar-SA"/>
    </w:rPr>
  </w:style>
  <w:style w:type="paragraph" w:styleId="Tekstob" w:customStyle="1">
    <w:name w:val="tekstob"/>
    <w:basedOn w:val="Normal"/>
    <w:uiPriority w:val="99"/>
    <w:qFormat/>
    <w:rsid w:val="00dd608a"/>
    <w:pPr>
      <w:spacing w:lineRule="auto" w:line="240" w:before="280" w:after="280"/>
    </w:pPr>
    <w:rPr>
      <w:rFonts w:ascii="Times New Roman" w:hAnsi="Times New Roman" w:eastAsia="Calibri" w:cs="Times New Roman"/>
      <w:color w:val="auto"/>
      <w:sz w:val="24"/>
      <w:szCs w:val="24"/>
      <w:lang w:eastAsia="zh-CN"/>
    </w:rPr>
  </w:style>
  <w:style w:type="paragraph" w:styleId="112" w:customStyle="1">
    <w:name w:val="Схема документа1"/>
    <w:basedOn w:val="Normal"/>
    <w:uiPriority w:val="99"/>
    <w:qFormat/>
    <w:rsid w:val="00dd608a"/>
    <w:pPr>
      <w:spacing w:lineRule="auto" w:line="240" w:before="0" w:after="0"/>
    </w:pPr>
    <w:rPr>
      <w:rFonts w:eastAsia="Calibri" w:cs="Times New Roman"/>
      <w:color w:val="auto"/>
      <w:sz w:val="20"/>
      <w:szCs w:val="20"/>
      <w:lang w:eastAsia="zh-CN"/>
    </w:rPr>
  </w:style>
  <w:style w:type="paragraph" w:styleId="113" w:customStyle="1">
    <w:name w:val="Основной текст1"/>
    <w:basedOn w:val="Normal"/>
    <w:uiPriority w:val="99"/>
    <w:qFormat/>
    <w:rsid w:val="00dd608a"/>
    <w:pPr>
      <w:widowControl w:val="false"/>
      <w:shd w:val="clear" w:color="auto" w:fill="FFFFFF"/>
      <w:spacing w:lineRule="exact" w:line="317" w:before="0" w:after="0"/>
      <w:jc w:val="both"/>
    </w:pPr>
    <w:rPr>
      <w:rFonts w:eastAsia="Calibri" w:cs="Times New Roman"/>
      <w:kern w:val="2"/>
      <w:sz w:val="28"/>
      <w:szCs w:val="28"/>
      <w:lang w:eastAsia="zh-CN" w:bidi="hi-IN"/>
    </w:rPr>
  </w:style>
  <w:style w:type="paragraph" w:styleId="Index1">
    <w:name w:val="index 1"/>
    <w:basedOn w:val="Normal"/>
    <w:next w:val="Normal"/>
    <w:uiPriority w:val="99"/>
    <w:qFormat/>
    <w:rsid w:val="00dd608a"/>
    <w:pPr>
      <w:spacing w:lineRule="auto" w:line="240" w:before="0" w:after="0"/>
      <w:ind w:left="220" w:hanging="220"/>
    </w:pPr>
    <w:rPr>
      <w:rFonts w:eastAsia="Times New Roman" w:cs="Times New Roman"/>
      <w:color w:val="auto"/>
      <w:lang w:eastAsia="zh-CN"/>
    </w:rPr>
  </w:style>
  <w:style w:type="paragraph" w:styleId="Indexheading">
    <w:name w:val="index heading"/>
    <w:basedOn w:val="Normal"/>
    <w:uiPriority w:val="99"/>
    <w:qFormat/>
    <w:rsid w:val="00dd608a"/>
    <w:pPr>
      <w:suppressLineNumbers/>
      <w:spacing w:lineRule="auto" w:line="276" w:before="0" w:after="200"/>
    </w:pPr>
    <w:rPr>
      <w:rFonts w:eastAsia="Calibri" w:cs="Mangal"/>
      <w:color w:val="auto"/>
      <w:lang w:eastAsia="zh-CN"/>
    </w:rPr>
  </w:style>
  <w:style w:type="paragraph" w:styleId="27" w:customStyle="1">
    <w:name w:val="Абзац списка2"/>
    <w:basedOn w:val="Normal"/>
    <w:uiPriority w:val="99"/>
    <w:qFormat/>
    <w:rsid w:val="00dd608a"/>
    <w:pPr>
      <w:spacing w:lineRule="auto" w:line="276" w:before="0" w:after="200"/>
      <w:ind w:left="720" w:hanging="0"/>
    </w:pPr>
    <w:rPr>
      <w:rFonts w:eastAsia="Times New Roman" w:cs="Times New Roman"/>
      <w:color w:val="auto"/>
      <w:lang w:eastAsia="zh-CN"/>
    </w:rPr>
  </w:style>
  <w:style w:type="paragraph" w:styleId="Style39" w:customStyle="1">
    <w:name w:val="Содержимое врезки"/>
    <w:basedOn w:val="Normal"/>
    <w:uiPriority w:val="99"/>
    <w:qFormat/>
    <w:rsid w:val="00dd608a"/>
    <w:pPr>
      <w:spacing w:lineRule="auto" w:line="276" w:before="0" w:after="200"/>
    </w:pPr>
    <w:rPr>
      <w:rFonts w:eastAsia="Calibri" w:cs="Times New Roman"/>
      <w:color w:val="auto"/>
      <w:lang w:eastAsia="zh-CN"/>
    </w:rPr>
  </w:style>
  <w:style w:type="paragraph" w:styleId="Style40" w:customStyle="1">
    <w:name w:val="Блочная цитата"/>
    <w:basedOn w:val="Normal"/>
    <w:uiPriority w:val="99"/>
    <w:qFormat/>
    <w:rsid w:val="00dd608a"/>
    <w:pPr>
      <w:spacing w:lineRule="auto" w:line="276" w:before="0" w:after="200"/>
    </w:pPr>
    <w:rPr>
      <w:rFonts w:eastAsia="Calibri" w:cs="Times New Roman"/>
      <w:color w:val="auto"/>
      <w:lang w:eastAsia="zh-CN"/>
    </w:rPr>
  </w:style>
  <w:style w:type="paragraph" w:styleId="Style41">
    <w:name w:val="Title"/>
    <w:basedOn w:val="19"/>
    <w:next w:val="Style30"/>
    <w:link w:val="Style21"/>
    <w:qFormat/>
    <w:rsid w:val="00dd608a"/>
    <w:pPr>
      <w:keepNext w:val="true"/>
      <w:spacing w:lineRule="auto" w:line="276" w:before="240" w:after="120"/>
      <w:jc w:val="left"/>
    </w:pPr>
    <w:rPr>
      <w:rFonts w:ascii="Liberation Sans" w:hAnsi="Liberation Sans" w:eastAsia="Microsoft YaHei" w:cs="Mangal"/>
    </w:rPr>
  </w:style>
  <w:style w:type="paragraph" w:styleId="Style42">
    <w:name w:val="Footnote Text"/>
    <w:basedOn w:val="Normal"/>
    <w:link w:val="Style22"/>
    <w:uiPriority w:val="99"/>
    <w:rsid w:val="00dd608a"/>
    <w:pPr>
      <w:spacing w:lineRule="auto" w:line="240" w:before="0" w:after="0"/>
    </w:pPr>
    <w:rPr>
      <w:rFonts w:ascii="Times New Roman" w:hAnsi="Times New Roman" w:eastAsia="Times New Roman" w:cs="Times New Roman"/>
      <w:color w:val="auto"/>
      <w:sz w:val="20"/>
      <w:szCs w:val="20"/>
      <w:lang w:eastAsia="zh-CN"/>
    </w:rPr>
  </w:style>
  <w:style w:type="paragraph" w:styleId="Style43" w:customStyle="1">
    <w:name w:val="Содержимое таблицы"/>
    <w:basedOn w:val="Normal"/>
    <w:uiPriority w:val="99"/>
    <w:qFormat/>
    <w:rsid w:val="00dd608a"/>
    <w:pPr>
      <w:suppressLineNumbers/>
    </w:pPr>
    <w:rPr>
      <w:rFonts w:eastAsia="Times New Roman" w:cs="Times New Roman"/>
      <w:color w:val="auto"/>
      <w:lang w:eastAsia="zh-CN"/>
    </w:rPr>
  </w:style>
  <w:style w:type="paragraph" w:styleId="Style44" w:customStyle="1">
    <w:name w:val="Заголовок таблицы"/>
    <w:basedOn w:val="Style43"/>
    <w:uiPriority w:val="99"/>
    <w:qFormat/>
    <w:rsid w:val="00dd608a"/>
    <w:pPr>
      <w:jc w:val="center"/>
    </w:pPr>
    <w:rPr>
      <w:b/>
      <w:bCs/>
    </w:rPr>
  </w:style>
  <w:style w:type="paragraph" w:styleId="Msonormal" w:customStyle="1">
    <w:name w:val="msonormal"/>
    <w:basedOn w:val="Normal"/>
    <w:uiPriority w:val="99"/>
    <w:qFormat/>
    <w:rsid w:val="00dd608a"/>
    <w:pPr>
      <w:spacing w:lineRule="auto" w:line="240" w:before="280" w:after="280"/>
    </w:pPr>
    <w:rPr>
      <w:rFonts w:ascii="Times New Roman" w:hAnsi="Times New Roman" w:eastAsia="Times New Roman" w:cs="Times New Roman"/>
      <w:color w:val="auto"/>
      <w:sz w:val="24"/>
      <w:szCs w:val="24"/>
      <w:lang w:eastAsia="zh-CN"/>
    </w:rPr>
  </w:style>
  <w:style w:type="paragraph" w:styleId="HTMLPreformatted">
    <w:name w:val="HTML Preformatted"/>
    <w:basedOn w:val="Normal"/>
    <w:link w:val="HTML"/>
    <w:unhideWhenUsed/>
    <w:qFormat/>
    <w:rsid w:val="00627da4"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  <w:spacing w:lineRule="auto" w:line="240" w:before="0" w:after="0"/>
    </w:pPr>
    <w:rPr>
      <w:rFonts w:ascii="Courier New" w:hAnsi="Courier New" w:eastAsia="Times New Roman" w:cs="Courier New"/>
      <w:color w:val="auto"/>
      <w:sz w:val="20"/>
      <w:szCs w:val="20"/>
    </w:rPr>
  </w:style>
  <w:style w:type="paragraph" w:styleId="Annotationtext">
    <w:name w:val="annotation text"/>
    <w:basedOn w:val="Normal"/>
    <w:link w:val="Style23"/>
    <w:uiPriority w:val="99"/>
    <w:semiHidden/>
    <w:unhideWhenUsed/>
    <w:qFormat/>
    <w:rsid w:val="00627da4"/>
    <w:pPr>
      <w:widowControl w:val="false"/>
      <w:suppressAutoHyphens w:val="false"/>
      <w:spacing w:lineRule="auto" w:line="240" w:before="0" w:after="0"/>
    </w:pPr>
    <w:rPr>
      <w:rFonts w:ascii="Arial" w:hAnsi="Arial" w:eastAsia="Times New Roman" w:cs="Arial"/>
      <w:color w:val="auto"/>
      <w:sz w:val="20"/>
      <w:szCs w:val="20"/>
      <w:lang w:eastAsia="en-US"/>
    </w:rPr>
  </w:style>
  <w:style w:type="paragraph" w:styleId="Style45">
    <w:name w:val="Body Text Indent"/>
    <w:basedOn w:val="Normal"/>
    <w:link w:val="Style24"/>
    <w:uiPriority w:val="99"/>
    <w:semiHidden/>
    <w:unhideWhenUsed/>
    <w:rsid w:val="00627da4"/>
    <w:pPr>
      <w:widowControl w:val="false"/>
      <w:suppressAutoHyphens w:val="false"/>
      <w:spacing w:lineRule="auto" w:line="240" w:before="0" w:after="120"/>
      <w:ind w:left="283" w:hanging="0"/>
    </w:pPr>
    <w:rPr>
      <w:rFonts w:ascii="Arial" w:hAnsi="Arial" w:eastAsia="Times New Roman" w:cs="Arial"/>
      <w:color w:val="auto"/>
      <w:sz w:val="20"/>
      <w:szCs w:val="20"/>
      <w:lang w:eastAsia="en-US"/>
    </w:rPr>
  </w:style>
  <w:style w:type="paragraph" w:styleId="BodyText2">
    <w:name w:val="Body Text 2"/>
    <w:basedOn w:val="Normal"/>
    <w:link w:val="25"/>
    <w:uiPriority w:val="99"/>
    <w:unhideWhenUsed/>
    <w:qFormat/>
    <w:rsid w:val="00627da4"/>
    <w:pPr>
      <w:suppressAutoHyphens w:val="false"/>
      <w:spacing w:lineRule="auto" w:line="240" w:before="0" w:after="0"/>
      <w:ind w:right="-58" w:firstLine="720"/>
      <w:jc w:val="both"/>
    </w:pPr>
    <w:rPr>
      <w:rFonts w:ascii="Times New Roman" w:hAnsi="Times New Roman" w:eastAsia="Times New Roman" w:cs="Times New Roman"/>
      <w:color w:val="auto"/>
      <w:sz w:val="24"/>
      <w:szCs w:val="24"/>
      <w:lang w:eastAsia="en-US"/>
    </w:rPr>
  </w:style>
  <w:style w:type="paragraph" w:styleId="Annotationsubject">
    <w:name w:val="annotation subject"/>
    <w:basedOn w:val="Annotationtext"/>
    <w:next w:val="Annotationtext"/>
    <w:link w:val="Style25"/>
    <w:uiPriority w:val="99"/>
    <w:semiHidden/>
    <w:unhideWhenUsed/>
    <w:qFormat/>
    <w:rsid w:val="00627da4"/>
    <w:pPr/>
    <w:rPr>
      <w:b/>
      <w:bCs/>
    </w:rPr>
  </w:style>
  <w:style w:type="paragraph" w:styleId="Revision">
    <w:name w:val="Revision"/>
    <w:uiPriority w:val="99"/>
    <w:semiHidden/>
    <w:qFormat/>
    <w:rsid w:val="00627da4"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en-US" w:bidi="ar-SA"/>
    </w:rPr>
  </w:style>
  <w:style w:type="paragraph" w:styleId="S1" w:customStyle="1">
    <w:name w:val="s_1"/>
    <w:basedOn w:val="Standard"/>
    <w:uiPriority w:val="99"/>
    <w:qFormat/>
    <w:rsid w:val="00627da4"/>
    <w:pPr>
      <w:spacing w:lineRule="auto" w:line="240" w:before="280" w:after="280"/>
      <w:textAlignment w:val="auto"/>
    </w:pPr>
    <w:rPr>
      <w:rFonts w:ascii="Times New Roman" w:hAnsi="Times New Roman" w:cs="Lohit Devanagari"/>
      <w:kern w:val="2"/>
      <w:sz w:val="24"/>
      <w:szCs w:val="24"/>
      <w:lang w:eastAsia="ru-RU" w:bidi="hi-IN"/>
    </w:rPr>
  </w:style>
  <w:style w:type="paragraph" w:styleId="4" w:customStyle="1">
    <w:name w:val="Основной текст4"/>
    <w:basedOn w:val="Normal"/>
    <w:link w:val="Style18"/>
    <w:qFormat/>
    <w:rsid w:val="00627da4"/>
    <w:pPr>
      <w:widowControl w:val="false"/>
      <w:shd w:val="clear" w:color="auto" w:fill="FFFFFF"/>
      <w:suppressAutoHyphens w:val="false"/>
      <w:spacing w:lineRule="atLeast" w:line="0" w:before="360" w:after="360"/>
      <w:ind w:hanging="1060"/>
      <w:jc w:val="center"/>
    </w:pPr>
    <w:rPr>
      <w:rFonts w:ascii="Times New Roman" w:hAnsi="Times New Roman" w:cs="Times New Roman"/>
      <w:kern w:val="2"/>
      <w:sz w:val="28"/>
      <w:szCs w:val="28"/>
      <w:lang w:eastAsia="zh-CN" w:bidi="hi-IN"/>
    </w:rPr>
  </w:style>
  <w:style w:type="paragraph" w:styleId="Formattext" w:customStyle="1">
    <w:name w:val="formattext"/>
    <w:basedOn w:val="Normal"/>
    <w:uiPriority w:val="99"/>
    <w:qFormat/>
    <w:rsid w:val="00627da4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Style46" w:customStyle="1">
    <w:name w:val="Заголовок Документа"/>
    <w:basedOn w:val="Normal"/>
    <w:link w:val="Style26"/>
    <w:autoRedefine/>
    <w:qFormat/>
    <w:rsid w:val="00627da4"/>
    <w:pPr>
      <w:widowControl w:val="false"/>
      <w:suppressAutoHyphens w:val="false"/>
      <w:spacing w:lineRule="auto" w:line="240" w:before="0" w:after="0"/>
      <w:jc w:val="center"/>
    </w:pPr>
    <w:rPr>
      <w:rFonts w:ascii="Times New Roman" w:hAnsi="Times New Roman" w:eastAsia="Times New Roman" w:cs="Times New Roman"/>
      <w:color w:val="auto"/>
    </w:rPr>
  </w:style>
  <w:style w:type="paragraph" w:styleId="Xl63" w:customStyle="1">
    <w:name w:val="xl63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Xl64" w:customStyle="1">
    <w:name w:val="xl64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auto"/>
      <w:sz w:val="18"/>
      <w:szCs w:val="18"/>
    </w:rPr>
  </w:style>
  <w:style w:type="paragraph" w:styleId="Xl65" w:customStyle="1">
    <w:name w:val="xl65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Xl66" w:customStyle="1">
    <w:name w:val="xl66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0"/>
      <w:szCs w:val="20"/>
    </w:rPr>
  </w:style>
  <w:style w:type="paragraph" w:styleId="Xl67" w:customStyle="1">
    <w:name w:val="xl67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sz w:val="20"/>
      <w:szCs w:val="20"/>
    </w:rPr>
  </w:style>
  <w:style w:type="paragraph" w:styleId="Xl68" w:customStyle="1">
    <w:name w:val="xl68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sz w:val="20"/>
      <w:szCs w:val="20"/>
    </w:rPr>
  </w:style>
  <w:style w:type="paragraph" w:styleId="Xl69" w:customStyle="1">
    <w:name w:val="xl69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0"/>
      <w:szCs w:val="20"/>
    </w:rPr>
  </w:style>
  <w:style w:type="paragraph" w:styleId="Xl70" w:customStyle="1">
    <w:name w:val="xl70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Xl71" w:customStyle="1">
    <w:name w:val="xl71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auto"/>
      <w:sz w:val="18"/>
      <w:szCs w:val="18"/>
    </w:rPr>
  </w:style>
  <w:style w:type="paragraph" w:styleId="Xl72" w:customStyle="1">
    <w:name w:val="xl72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auto"/>
      <w:sz w:val="18"/>
      <w:szCs w:val="18"/>
    </w:rPr>
  </w:style>
  <w:style w:type="paragraph" w:styleId="Xl73" w:customStyle="1">
    <w:name w:val="xl73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auto"/>
      <w:sz w:val="18"/>
      <w:szCs w:val="18"/>
    </w:rPr>
  </w:style>
  <w:style w:type="paragraph" w:styleId="Xl74" w:customStyle="1">
    <w:name w:val="xl74"/>
    <w:basedOn w:val="Normal"/>
    <w:uiPriority w:val="99"/>
    <w:qFormat/>
    <w:rsid w:val="00627da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auto"/>
      <w:sz w:val="18"/>
      <w:szCs w:val="18"/>
    </w:rPr>
  </w:style>
  <w:style w:type="paragraph" w:styleId="Xl75" w:customStyle="1">
    <w:name w:val="xl75"/>
    <w:basedOn w:val="Normal"/>
    <w:uiPriority w:val="99"/>
    <w:qFormat/>
    <w:rsid w:val="00627da4"/>
    <w:pPr>
      <w:suppressAutoHyphens w:val="false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114" w:customStyle="1">
    <w:name w:val="Без интервала1"/>
    <w:next w:val="NoSpacing"/>
    <w:link w:val="Style27"/>
    <w:uiPriority w:val="1"/>
    <w:qFormat/>
    <w:rsid w:val="00627da4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115" w:customStyle="1">
    <w:name w:val="Верхний колонтитул1"/>
    <w:basedOn w:val="Normal"/>
    <w:next w:val="Style35"/>
    <w:uiPriority w:val="99"/>
    <w:qFormat/>
    <w:rsid w:val="00627da4"/>
    <w:pPr>
      <w:tabs>
        <w:tab w:val="clear" w:pos="709"/>
        <w:tab w:val="center" w:pos="4677" w:leader="none"/>
        <w:tab w:val="right" w:pos="9355" w:leader="none"/>
      </w:tabs>
      <w:suppressAutoHyphens w:val="false"/>
      <w:spacing w:lineRule="auto" w:line="240" w:before="0" w:after="0"/>
    </w:pPr>
    <w:rPr>
      <w:rFonts w:eastAsia="Calibri" w:cs="Times New Roman"/>
      <w:color w:val="auto"/>
      <w:lang w:eastAsia="en-US"/>
    </w:rPr>
  </w:style>
  <w:style w:type="paragraph" w:styleId="X-scope" w:customStyle="1">
    <w:name w:val="x-scope"/>
    <w:basedOn w:val="Normal"/>
    <w:uiPriority w:val="99"/>
    <w:qFormat/>
    <w:rsid w:val="00c728c3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Style47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Style4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49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50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16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8">
    <w:name w:val="Указатель2"/>
    <w:basedOn w:val="Normal"/>
    <w:qFormat/>
    <w:pPr/>
    <w:rPr>
      <w:rFonts w:cs="Mangal"/>
    </w:rPr>
  </w:style>
  <w:style w:type="paragraph" w:styleId="Style51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29" w:customStyle="1">
    <w:name w:val="Импортированный стиль 2"/>
    <w:qFormat/>
  </w:style>
  <w:style w:type="numbering" w:styleId="117" w:customStyle="1">
    <w:name w:val="Нет списка1"/>
    <w:uiPriority w:val="99"/>
    <w:semiHidden/>
    <w:unhideWhenUsed/>
    <w:qFormat/>
    <w:rsid w:val="00627da4"/>
  </w:style>
  <w:style w:type="numbering" w:styleId="210" w:customStyle="1">
    <w:name w:val="Нет списка2"/>
    <w:uiPriority w:val="99"/>
    <w:semiHidden/>
    <w:unhideWhenUsed/>
    <w:qFormat/>
    <w:rsid w:val="00ce0056"/>
  </w:style>
  <w:style w:type="numbering" w:styleId="32" w:customStyle="1">
    <w:name w:val="Нет списка3"/>
    <w:uiPriority w:val="99"/>
    <w:semiHidden/>
    <w:unhideWhenUsed/>
    <w:qFormat/>
    <w:rsid w:val="00c728c3"/>
  </w:style>
  <w:style w:type="numbering" w:styleId="118" w:customStyle="1">
    <w:name w:val="Нет списка11"/>
    <w:uiPriority w:val="99"/>
    <w:semiHidden/>
    <w:unhideWhenUsed/>
    <w:qFormat/>
    <w:rsid w:val="00c728c3"/>
  </w:style>
  <w:style w:type="numbering" w:styleId="212" w:customStyle="1">
    <w:name w:val="Нет списка21"/>
    <w:uiPriority w:val="99"/>
    <w:semiHidden/>
    <w:unhideWhenUsed/>
    <w:qFormat/>
    <w:rsid w:val="00c728c3"/>
  </w:style>
  <w:style w:type="numbering" w:styleId="41" w:customStyle="1">
    <w:name w:val="Нет списка4"/>
    <w:uiPriority w:val="99"/>
    <w:semiHidden/>
    <w:unhideWhenUsed/>
    <w:qFormat/>
    <w:rsid w:val="00f63cbf"/>
  </w:style>
  <w:style w:type="numbering" w:styleId="213" w:customStyle="1">
    <w:name w:val="Импортированный стиль 21"/>
    <w:qFormat/>
    <w:rsid w:val="00f63cbf"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4">
    <w:name w:val="Table Grid"/>
    <w:basedOn w:val="a2"/>
    <w:uiPriority w:val="59"/>
    <w:rsid w:val="00dd608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Сетка таблицы3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">
    <w:name w:val="Сетка таблицы3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Сетка таблицы3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f0">
    <w:name w:val="Сетка таблицы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">
    <w:name w:val="Сетка таблицы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Сетка таблицы33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0">
    <w:name w:val="Сетка таблицы4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">
    <w:name w:val="Сетка таблицы1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1">
    <w:name w:val="Сетка таблицы2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Сетка таблицы5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Сетка таблицы6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0">
    <w:name w:val="Сетка таблицы7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Сетка таблицы8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Сетка таблицы1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0">
    <w:name w:val="Сетка таблицы2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">
    <w:name w:val="Сетка таблицы41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">
    <w:name w:val="Сетка таблицы51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1">
    <w:name w:val="Сетка таблицы81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1">
    <w:name w:val="Сетка таблицы31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Сетка таблицы34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Сетка таблицы35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">
    <w:name w:val="Сетка таблицы36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">
    <w:name w:val="Сетка таблицы37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Сетка таблицы5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">
    <w:name w:val="Сетка таблицы38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">
    <w:name w:val="Сетка таблицы39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0">
    <w:name w:val="Сетка таблицы310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Сетка таблицы53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11">
    <w:name w:val="Сетка таблицы311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2">
    <w:name w:val="Сетка таблицы31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1">
    <w:name w:val="Сетка таблицы310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Сетка таблицы9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0">
    <w:name w:val="Сетка таблицы10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3">
    <w:name w:val="Сетка таблицы313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0">
    <w:name w:val="Сетка таблицы13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31">
    <w:name w:val="Сетка таблицы313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4">
    <w:name w:val="Сетка таблицы314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5">
    <w:name w:val="Сетка таблицы315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0">
    <w:name w:val="Сетка таблицы14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0">
    <w:name w:val="Сетка таблицы15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6">
    <w:name w:val="Сетка таблицы316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7">
    <w:name w:val="Сетка таблицы317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1">
    <w:name w:val="Сетка таблицы32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0">
    <w:name w:val="Сетка таблицы16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0">
    <w:name w:val="Сетка таблицы23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1">
    <w:name w:val="Сетка таблицы33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Сетка таблицы4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10">
    <w:name w:val="Сетка таблицы21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Сетка таблицы54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">
    <w:name w:val="Сетка таблицы6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1">
    <w:name w:val="Сетка таблицы7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2">
    <w:name w:val="Сетка таблицы8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0">
    <w:name w:val="Сетка таблицы12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1">
    <w:name w:val="Сетка таблицы22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1">
    <w:name w:val="Сетка таблицы411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1">
    <w:name w:val="Сетка таблицы511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11">
    <w:name w:val="Сетка таблицы811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12">
    <w:name w:val="Сетка таблицы311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1">
    <w:name w:val="Сетка таблицы34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1">
    <w:name w:val="Сетка таблицы35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1">
    <w:name w:val="Сетка таблицы36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1">
    <w:name w:val="Сетка таблицы37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1">
    <w:name w:val="Сетка таблицы52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1">
    <w:name w:val="Сетка таблицы38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1">
    <w:name w:val="Сетка таблицы39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2">
    <w:name w:val="Сетка таблицы310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1">
    <w:name w:val="Сетка таблицы531"/>
    <w:basedOn w:val="a2"/>
    <w:uiPriority w:val="3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111">
    <w:name w:val="Сетка таблицы3111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21">
    <w:name w:val="Сетка таблицы312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11">
    <w:name w:val="Сетка таблицы3101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1">
    <w:name w:val="Сетка таблицы9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1">
    <w:name w:val="Сетка таблицы10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32">
    <w:name w:val="Сетка таблицы3132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1">
    <w:name w:val="Сетка таблицы13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311">
    <w:name w:val="Сетка таблицы3131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41">
    <w:name w:val="Сетка таблицы314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51">
    <w:name w:val="Сетка таблицы315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1">
    <w:name w:val="Сетка таблицы141"/>
    <w:basedOn w:val="a2"/>
    <w:uiPriority w:val="59"/>
    <w:rsid w:val="00627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8">
    <w:name w:val="Сетка таблицы318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0">
    <w:name w:val="Сетка таблицы17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9">
    <w:name w:val="Сетка таблицы319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2">
    <w:name w:val="Сетка таблицы32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0">
    <w:name w:val="Сетка таблицы18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0">
    <w:name w:val="Сетка таблицы24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2">
    <w:name w:val="Сетка таблицы33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Сетка таблицы43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">
    <w:name w:val="Сетка таблицы11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2">
    <w:name w:val="Сетка таблицы21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Сетка таблицы55"/>
    <w:basedOn w:val="a2"/>
    <w:uiPriority w:val="3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Сетка таблицы6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2">
    <w:name w:val="Сетка таблицы7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3">
    <w:name w:val="Сетка таблицы83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2">
    <w:name w:val="Сетка таблицы12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2">
    <w:name w:val="Сетка таблицы22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2">
    <w:name w:val="Сетка таблицы412"/>
    <w:basedOn w:val="a2"/>
    <w:uiPriority w:val="3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2">
    <w:name w:val="Сетка таблицы512"/>
    <w:basedOn w:val="a2"/>
    <w:uiPriority w:val="3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12">
    <w:name w:val="Сетка таблицы812"/>
    <w:basedOn w:val="a2"/>
    <w:uiPriority w:val="3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13">
    <w:name w:val="Сетка таблицы3113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2">
    <w:name w:val="Сетка таблицы34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2">
    <w:name w:val="Сетка таблицы35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2">
    <w:name w:val="Сетка таблицы36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2">
    <w:name w:val="Сетка таблицы37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2">
    <w:name w:val="Сетка таблицы52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2">
    <w:name w:val="Сетка таблицы38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2">
    <w:name w:val="Сетка таблицы39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3">
    <w:name w:val="Сетка таблицы3103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2">
    <w:name w:val="Сетка таблицы532"/>
    <w:basedOn w:val="a2"/>
    <w:uiPriority w:val="3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112">
    <w:name w:val="Сетка таблицы3111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22">
    <w:name w:val="Сетка таблицы312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12">
    <w:name w:val="Сетка таблицы3101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2">
    <w:name w:val="Сетка таблицы9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2">
    <w:name w:val="Сетка таблицы10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33">
    <w:name w:val="Сетка таблицы3133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2">
    <w:name w:val="Сетка таблицы13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312">
    <w:name w:val="Сетка таблицы3131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42">
    <w:name w:val="Сетка таблицы314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52">
    <w:name w:val="Сетка таблицы315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2">
    <w:name w:val="Сетка таблицы142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1">
    <w:name w:val="Сетка таблицы151"/>
    <w:basedOn w:val="a2"/>
    <w:uiPriority w:val="59"/>
    <w:rsid w:val="00c728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1">
    <w:name w:val="Table Normal1"/>
    <w:rsid w:val="00f63cb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header" Target="header6.xml"/><Relationship Id="rId9" Type="http://schemas.openxmlformats.org/officeDocument/2006/relationships/header" Target="header7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80F54-FE79-45D3-B3C5-322959DB0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Application>LibreOffice/7.5.7.1$Windows_X86_64 LibreOffice_project/47eb0cf7efbacdee9b19ae25d6752381ede23126</Application>
  <AppVersion>15.0000</AppVersion>
  <Pages>16</Pages>
  <Words>2575</Words>
  <Characters>17250</Characters>
  <CharactersWithSpaces>19041</CharactersWithSpaces>
  <Paragraphs>823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ИвановаТВ</dc:creator>
  <dc:description/>
  <dc:language>ru-RU</dc:language>
  <cp:lastModifiedBy/>
  <cp:lastPrinted>2025-06-03T15:50:35Z</cp:lastPrinted>
  <dcterms:modified xsi:type="dcterms:W3CDTF">2025-06-03T15:53:07Z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