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BD3C4D" w:rsidRDefault="00BD3C4D" w:rsidP="00BD3C4D">
      <w:pPr>
        <w:pStyle w:val="11"/>
        <w:numPr>
          <w:ilvl w:val="0"/>
          <w:numId w:val="1"/>
        </w:numPr>
        <w:spacing w:before="120"/>
        <w:ind w:left="1701" w:firstLine="0"/>
        <w:jc w:val="left"/>
        <w:rPr>
          <w:sz w:val="46"/>
          <w:szCs w:val="46"/>
          <w:lang w:val="en-US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 wp14:anchorId="50F59A5C" wp14:editId="792F8F7D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18820" cy="898525"/>
            <wp:effectExtent l="0" t="0" r="0" b="0"/>
            <wp:wrapNone/>
            <wp:docPr id="2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-51" t="-40" r="-51" b="-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20" cy="898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0"/>
          <w:szCs w:val="30"/>
          <w:lang w:eastAsia="ru-RU"/>
        </w:rPr>
        <w:t>АДМИНИСТРАЦИЯ ГОРОДСКОГО ОКРУГА ФРЯЗИНО</w:t>
      </w:r>
    </w:p>
    <w:p w:rsidR="00BD3C4D" w:rsidRDefault="00BD3C4D" w:rsidP="00BD3C4D">
      <w:pPr>
        <w:pStyle w:val="31"/>
        <w:numPr>
          <w:ilvl w:val="2"/>
          <w:numId w:val="1"/>
        </w:numPr>
        <w:tabs>
          <w:tab w:val="left" w:pos="-225"/>
        </w:tabs>
        <w:spacing w:before="240" w:line="276" w:lineRule="auto"/>
        <w:ind w:left="2410" w:firstLine="0"/>
        <w:jc w:val="left"/>
        <w:rPr>
          <w:b w:val="0"/>
          <w:bCs w:val="0"/>
        </w:rPr>
      </w:pPr>
      <w:r>
        <w:rPr>
          <w:sz w:val="46"/>
          <w:szCs w:val="46"/>
          <w:lang w:val="en-US"/>
        </w:rPr>
        <w:t xml:space="preserve">      </w:t>
      </w:r>
      <w:r>
        <w:rPr>
          <w:sz w:val="46"/>
          <w:szCs w:val="46"/>
        </w:rPr>
        <w:t>ПОСТАНОВЛЕНИЕ</w:t>
      </w:r>
    </w:p>
    <w:p w:rsidR="00BD3C4D" w:rsidRDefault="00BD3C4D" w:rsidP="00BD3C4D">
      <w:pPr>
        <w:tabs>
          <w:tab w:val="left" w:pos="8325"/>
        </w:tabs>
        <w:spacing w:line="276" w:lineRule="auto"/>
      </w:pPr>
      <w:r>
        <w:rPr>
          <w:lang w:val="en-US"/>
        </w:rPr>
        <w:tab/>
      </w:r>
    </w:p>
    <w:p w:rsidR="000A1BC6" w:rsidRDefault="00BD3C4D" w:rsidP="00BD3C4D">
      <w:pPr>
        <w:spacing w:before="60" w:line="276" w:lineRule="auto"/>
        <w:ind w:left="1842" w:firstLine="608"/>
        <w:rPr>
          <w:bCs/>
          <w:sz w:val="28"/>
          <w:szCs w:val="28"/>
          <w:lang w:eastAsia="ru-RU"/>
        </w:rPr>
      </w:pPr>
      <w:r>
        <w:rPr>
          <w:b/>
          <w:bCs/>
          <w:sz w:val="28"/>
          <w:szCs w:val="28"/>
          <w:lang w:eastAsia="ru-RU"/>
        </w:rPr>
        <w:t xml:space="preserve">                     от</w:t>
      </w:r>
      <w:r>
        <w:rPr>
          <w:sz w:val="28"/>
          <w:szCs w:val="28"/>
          <w:lang w:eastAsia="ru-RU"/>
        </w:rPr>
        <w:t xml:space="preserve"> 12.09.2025 </w:t>
      </w:r>
      <w:r>
        <w:rPr>
          <w:b/>
          <w:sz w:val="28"/>
          <w:szCs w:val="28"/>
          <w:lang w:eastAsia="ru-RU"/>
        </w:rPr>
        <w:t>№</w:t>
      </w:r>
      <w:r>
        <w:rPr>
          <w:sz w:val="28"/>
          <w:szCs w:val="28"/>
          <w:lang w:eastAsia="ru-RU"/>
        </w:rPr>
        <w:t xml:space="preserve"> 83</w:t>
      </w:r>
      <w:r>
        <w:rPr>
          <w:sz w:val="28"/>
          <w:szCs w:val="28"/>
          <w:lang w:eastAsia="ru-RU"/>
        </w:rPr>
        <w:t>9</w:t>
      </w:r>
    </w:p>
    <w:p w:rsidR="000A1BC6" w:rsidRDefault="000A1BC6">
      <w:pPr>
        <w:widowControl w:val="0"/>
        <w:tabs>
          <w:tab w:val="left" w:pos="5505"/>
          <w:tab w:val="left" w:pos="5725"/>
        </w:tabs>
        <w:ind w:right="4309"/>
        <w:jc w:val="both"/>
        <w:rPr>
          <w:bCs/>
          <w:sz w:val="28"/>
          <w:szCs w:val="28"/>
          <w:lang w:eastAsia="ru-RU"/>
        </w:rPr>
      </w:pPr>
    </w:p>
    <w:p w:rsidR="000A1BC6" w:rsidRDefault="00BD3C4D">
      <w:pPr>
        <w:widowControl w:val="0"/>
        <w:tabs>
          <w:tab w:val="left" w:pos="5505"/>
          <w:tab w:val="left" w:pos="5725"/>
        </w:tabs>
        <w:ind w:right="4309"/>
        <w:jc w:val="both"/>
        <w:rPr>
          <w:bCs/>
          <w:sz w:val="28"/>
          <w:szCs w:val="28"/>
          <w:lang w:eastAsia="ru-RU"/>
        </w:rPr>
      </w:pPr>
      <w:r>
        <w:rPr>
          <w:sz w:val="28"/>
          <w:szCs w:val="28"/>
        </w:rPr>
        <w:t xml:space="preserve">Об утверждении планировок </w:t>
      </w:r>
      <w:proofErr w:type="spellStart"/>
      <w:r>
        <w:rPr>
          <w:sz w:val="28"/>
          <w:szCs w:val="28"/>
        </w:rPr>
        <w:t>Новофрязинского</w:t>
      </w:r>
      <w:proofErr w:type="spellEnd"/>
      <w:r>
        <w:rPr>
          <w:sz w:val="28"/>
          <w:szCs w:val="28"/>
        </w:rPr>
        <w:t xml:space="preserve"> кладбища (новая часть) с кадастровым номером 50:14:0030211:29 и </w:t>
      </w:r>
      <w:proofErr w:type="spellStart"/>
      <w:r>
        <w:rPr>
          <w:sz w:val="28"/>
          <w:szCs w:val="28"/>
        </w:rPr>
        <w:t>Новорфязинского</w:t>
      </w:r>
      <w:proofErr w:type="spellEnd"/>
      <w:r>
        <w:rPr>
          <w:sz w:val="28"/>
          <w:szCs w:val="28"/>
        </w:rPr>
        <w:t xml:space="preserve"> кладбища (старая часть) с кадастровым номером  50:14:0030211:28</w:t>
      </w:r>
    </w:p>
    <w:p w:rsidR="000A1BC6" w:rsidRDefault="000A1BC6">
      <w:pPr>
        <w:widowControl w:val="0"/>
        <w:jc w:val="both"/>
        <w:rPr>
          <w:sz w:val="28"/>
          <w:szCs w:val="28"/>
        </w:rPr>
      </w:pPr>
    </w:p>
    <w:p w:rsidR="000A1BC6" w:rsidRDefault="000A1BC6">
      <w:pPr>
        <w:widowControl w:val="0"/>
        <w:jc w:val="both"/>
        <w:rPr>
          <w:sz w:val="28"/>
          <w:szCs w:val="28"/>
        </w:rPr>
      </w:pPr>
    </w:p>
    <w:p w:rsidR="000A1BC6" w:rsidRDefault="00BD3C4D" w:rsidP="00BD3C4D">
      <w:pPr>
        <w:widowControl w:val="0"/>
        <w:ind w:firstLine="850"/>
        <w:jc w:val="both"/>
        <w:rPr>
          <w:b/>
          <w:spacing w:val="100"/>
          <w:lang w:eastAsia="ar-SA"/>
        </w:rPr>
      </w:pPr>
      <w:proofErr w:type="gramStart"/>
      <w:r>
        <w:rPr>
          <w:sz w:val="28"/>
          <w:szCs w:val="28"/>
        </w:rPr>
        <w:t xml:space="preserve">В соответствии с Федеральным законом от 12.01.1996 № 8-ФЗ </w:t>
      </w:r>
      <w:r>
        <w:rPr>
          <w:sz w:val="28"/>
          <w:szCs w:val="28"/>
        </w:rPr>
        <w:t>«О погребении и похоронном деле»,  Федеральным законом  от 06.10.2003 № 131-ФЗ «Об общих принципах организации местного самоуправления в Российской Федерации», Законом Московской области от 17.07.2007 № 115/2007-ОЗ «О погребении и похоронном деле в Московс</w:t>
      </w:r>
      <w:r>
        <w:rPr>
          <w:sz w:val="28"/>
          <w:szCs w:val="28"/>
        </w:rPr>
        <w:t>кой области», постановлением Правительства Московской области от 30.12.2014 № 1178/52 «Об утверждении Порядка деятельности общественных кладбищ и крематориев на территории</w:t>
      </w:r>
      <w:proofErr w:type="gramEnd"/>
      <w:r>
        <w:rPr>
          <w:sz w:val="28"/>
          <w:szCs w:val="28"/>
        </w:rPr>
        <w:t xml:space="preserve"> Московской области», руководствуясь Уставом городского округа Фрязино Московской обл</w:t>
      </w:r>
      <w:r>
        <w:rPr>
          <w:sz w:val="28"/>
          <w:szCs w:val="28"/>
        </w:rPr>
        <w:t>асти,</w:t>
      </w:r>
    </w:p>
    <w:p w:rsidR="000A1BC6" w:rsidRDefault="00BD3C4D" w:rsidP="00BD3C4D">
      <w:pPr>
        <w:pStyle w:val="aa"/>
        <w:spacing w:before="120"/>
        <w:jc w:val="center"/>
      </w:pPr>
      <w:r>
        <w:rPr>
          <w:rFonts w:ascii="Times New Roman" w:eastAsia="Times New Roman" w:hAnsi="Times New Roman" w:cs="Times New Roman"/>
          <w:b/>
          <w:spacing w:val="100"/>
          <w:sz w:val="28"/>
          <w:szCs w:val="28"/>
          <w:lang w:eastAsia="ar-SA"/>
        </w:rPr>
        <w:t>постановляю:</w:t>
      </w:r>
    </w:p>
    <w:p w:rsidR="000A1BC6" w:rsidRDefault="000A1BC6">
      <w:pPr>
        <w:pStyle w:val="aa"/>
        <w:jc w:val="center"/>
        <w:rPr>
          <w:rFonts w:ascii="Times New Roman" w:eastAsia="Times New Roman" w:hAnsi="Times New Roman" w:cs="Times New Roman"/>
          <w:b/>
          <w:spacing w:val="100"/>
          <w:lang w:eastAsia="ar-SA"/>
        </w:rPr>
      </w:pPr>
    </w:p>
    <w:p w:rsidR="000A1BC6" w:rsidRDefault="00BD3C4D">
      <w:pPr>
        <w:widowControl w:val="0"/>
        <w:ind w:firstLine="85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Утвердить планировку: </w:t>
      </w:r>
      <w:proofErr w:type="spellStart"/>
      <w:r>
        <w:rPr>
          <w:sz w:val="28"/>
          <w:szCs w:val="28"/>
        </w:rPr>
        <w:t>Новофрязинского</w:t>
      </w:r>
      <w:proofErr w:type="spellEnd"/>
      <w:r>
        <w:rPr>
          <w:sz w:val="28"/>
          <w:szCs w:val="28"/>
        </w:rPr>
        <w:t xml:space="preserve"> кладбища (новая часть) с кадастровым номером 50:14:0030211:29 и </w:t>
      </w:r>
      <w:proofErr w:type="spellStart"/>
      <w:r>
        <w:rPr>
          <w:sz w:val="28"/>
          <w:szCs w:val="28"/>
        </w:rPr>
        <w:t>Новофрязинского</w:t>
      </w:r>
      <w:proofErr w:type="spellEnd"/>
      <w:r>
        <w:rPr>
          <w:sz w:val="28"/>
          <w:szCs w:val="28"/>
        </w:rPr>
        <w:t xml:space="preserve"> кладбища (старая часть) с кадастровым номером  50:14:0030211:28 (прилагается).</w:t>
      </w:r>
    </w:p>
    <w:p w:rsidR="000A1BC6" w:rsidRDefault="00BD3C4D">
      <w:pPr>
        <w:widowControl w:val="0"/>
        <w:ind w:firstLine="850"/>
        <w:jc w:val="both"/>
        <w:rPr>
          <w:sz w:val="28"/>
          <w:szCs w:val="28"/>
        </w:rPr>
      </w:pPr>
      <w:r>
        <w:rPr>
          <w:sz w:val="28"/>
          <w:szCs w:val="28"/>
        </w:rPr>
        <w:t>2. Признать утратившим силу постано</w:t>
      </w:r>
      <w:r>
        <w:rPr>
          <w:sz w:val="28"/>
          <w:szCs w:val="28"/>
        </w:rPr>
        <w:t xml:space="preserve">вление Администрации городского округа Фрязино от 25.10.2024 № 1071 «Об утверждении планировок </w:t>
      </w:r>
      <w:proofErr w:type="spellStart"/>
      <w:r>
        <w:rPr>
          <w:sz w:val="28"/>
          <w:szCs w:val="28"/>
        </w:rPr>
        <w:t>Новофрязинского</w:t>
      </w:r>
      <w:proofErr w:type="spellEnd"/>
      <w:r>
        <w:rPr>
          <w:sz w:val="28"/>
          <w:szCs w:val="28"/>
        </w:rPr>
        <w:t xml:space="preserve"> кладбища (новая часть) с кадастровым номером 50:14:0030211:29 и </w:t>
      </w:r>
      <w:proofErr w:type="spellStart"/>
      <w:r>
        <w:rPr>
          <w:sz w:val="28"/>
          <w:szCs w:val="28"/>
        </w:rPr>
        <w:t>Новорфязинского</w:t>
      </w:r>
      <w:proofErr w:type="spellEnd"/>
      <w:r>
        <w:rPr>
          <w:sz w:val="28"/>
          <w:szCs w:val="28"/>
        </w:rPr>
        <w:t xml:space="preserve"> кладбища (старая часть) с кадастровым номером  50:14:0030211:28».</w:t>
      </w:r>
    </w:p>
    <w:p w:rsidR="000A1BC6" w:rsidRDefault="00BD3C4D">
      <w:pPr>
        <w:ind w:firstLine="85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3. О</w:t>
      </w:r>
      <w:r>
        <w:rPr>
          <w:color w:val="000000"/>
          <w:sz w:val="28"/>
          <w:szCs w:val="28"/>
        </w:rPr>
        <w:t>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Интернет.</w:t>
      </w:r>
    </w:p>
    <w:p w:rsidR="000A1BC6" w:rsidRDefault="00BD3C4D">
      <w:pPr>
        <w:shd w:val="clear" w:color="auto" w:fill="FFFFFF"/>
        <w:ind w:firstLine="907"/>
        <w:jc w:val="both"/>
      </w:pPr>
      <w:r>
        <w:rPr>
          <w:sz w:val="28"/>
          <w:szCs w:val="28"/>
        </w:rPr>
        <w:t>4. Назначить ответственным за исполнение</w:t>
      </w:r>
      <w:r>
        <w:rPr>
          <w:sz w:val="28"/>
          <w:szCs w:val="28"/>
        </w:rPr>
        <w:t xml:space="preserve"> настоящего </w:t>
      </w:r>
      <w:proofErr w:type="gramStart"/>
      <w:r>
        <w:rPr>
          <w:sz w:val="28"/>
          <w:szCs w:val="28"/>
        </w:rPr>
        <w:t>постановления  исполняющего обязанности директора Муниципального казённого учреждения города</w:t>
      </w:r>
      <w:proofErr w:type="gramEnd"/>
      <w:r>
        <w:rPr>
          <w:sz w:val="28"/>
          <w:szCs w:val="28"/>
        </w:rPr>
        <w:t xml:space="preserve"> Фрязино «Ритуальные услуги» </w:t>
      </w:r>
      <w:proofErr w:type="spellStart"/>
      <w:r>
        <w:rPr>
          <w:sz w:val="28"/>
          <w:szCs w:val="28"/>
        </w:rPr>
        <w:t>Рузаева</w:t>
      </w:r>
      <w:proofErr w:type="spellEnd"/>
      <w:r>
        <w:rPr>
          <w:sz w:val="28"/>
          <w:szCs w:val="28"/>
        </w:rPr>
        <w:t xml:space="preserve"> Д.Ю.</w:t>
      </w:r>
    </w:p>
    <w:p w:rsidR="000A1BC6" w:rsidRDefault="00BD3C4D">
      <w:pPr>
        <w:shd w:val="clear" w:color="auto" w:fill="FFFFFF"/>
        <w:ind w:firstLine="907"/>
        <w:jc w:val="both"/>
      </w:pPr>
      <w:r>
        <w:rPr>
          <w:color w:val="000000"/>
          <w:sz w:val="28"/>
          <w:szCs w:val="28"/>
        </w:rPr>
        <w:t xml:space="preserve">5. </w:t>
      </w:r>
      <w:proofErr w:type="gramStart"/>
      <w:r>
        <w:rPr>
          <w:rFonts w:eastAsia="Calibri"/>
          <w:color w:val="000000"/>
          <w:sz w:val="28"/>
          <w:szCs w:val="28"/>
        </w:rPr>
        <w:t>Контроль за</w:t>
      </w:r>
      <w:proofErr w:type="gramEnd"/>
      <w:r>
        <w:rPr>
          <w:rFonts w:eastAsia="Calibri"/>
          <w:color w:val="000000"/>
          <w:sz w:val="28"/>
          <w:szCs w:val="28"/>
        </w:rPr>
        <w:t xml:space="preserve"> исполнением настоящего постановления возложить на    первого заместителя главы городского </w:t>
      </w:r>
      <w:r>
        <w:rPr>
          <w:rFonts w:eastAsia="Calibri"/>
          <w:color w:val="000000"/>
          <w:sz w:val="28"/>
          <w:szCs w:val="28"/>
        </w:rPr>
        <w:t>округа Фрязино Горячева С.А.</w:t>
      </w:r>
    </w:p>
    <w:p w:rsidR="000A1BC6" w:rsidRDefault="00BD3C4D" w:rsidP="00BD3C4D">
      <w:pPr>
        <w:widowControl w:val="0"/>
        <w:tabs>
          <w:tab w:val="right" w:pos="9638"/>
        </w:tabs>
        <w:spacing w:before="360" w:after="342"/>
        <w:jc w:val="both"/>
      </w:pPr>
      <w:r>
        <w:rPr>
          <w:sz w:val="28"/>
          <w:szCs w:val="28"/>
        </w:rPr>
        <w:t>Глава городского округа Фрязино</w:t>
      </w:r>
      <w:r>
        <w:rPr>
          <w:sz w:val="28"/>
          <w:szCs w:val="28"/>
        </w:rPr>
        <w:tab/>
        <w:t>Д.Р. Воробьев</w:t>
      </w:r>
      <w:bookmarkStart w:id="0" w:name="_GoBack"/>
      <w:bookmarkEnd w:id="0"/>
    </w:p>
    <w:sectPr w:rsidR="000A1BC6">
      <w:pgSz w:w="11906" w:h="16838"/>
      <w:pgMar w:top="1134" w:right="567" w:bottom="1304" w:left="1701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00"/>
    <w:family w:val="roman"/>
    <w:notTrueType/>
    <w:pitch w:val="default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7E353E"/>
    <w:multiLevelType w:val="multilevel"/>
    <w:tmpl w:val="821263E4"/>
    <w:lvl w:ilvl="0">
      <w:start w:val="1"/>
      <w:numFmt w:val="none"/>
      <w:pStyle w:val="1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21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31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2"/>
  </w:compat>
  <w:rsids>
    <w:rsidRoot w:val="000A1BC6"/>
    <w:rsid w:val="000A1BC6"/>
    <w:rsid w:val="00BD3C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12A3"/>
    <w:rPr>
      <w:color w:val="00000A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Заголовок 11"/>
    <w:basedOn w:val="a"/>
    <w:link w:val="1"/>
    <w:qFormat/>
    <w:rsid w:val="008C12A3"/>
    <w:pPr>
      <w:keepNext/>
      <w:tabs>
        <w:tab w:val="left" w:pos="0"/>
      </w:tabs>
      <w:jc w:val="center"/>
      <w:outlineLvl w:val="0"/>
    </w:pPr>
    <w:rPr>
      <w:sz w:val="32"/>
    </w:rPr>
  </w:style>
  <w:style w:type="paragraph" w:customStyle="1" w:styleId="21">
    <w:name w:val="Заголовок 21"/>
    <w:basedOn w:val="a"/>
    <w:qFormat/>
    <w:rsid w:val="008C12A3"/>
    <w:pPr>
      <w:keepNext/>
      <w:tabs>
        <w:tab w:val="left" w:pos="0"/>
      </w:tabs>
      <w:jc w:val="center"/>
      <w:outlineLvl w:val="1"/>
    </w:pPr>
    <w:rPr>
      <w:sz w:val="36"/>
    </w:rPr>
  </w:style>
  <w:style w:type="paragraph" w:customStyle="1" w:styleId="31">
    <w:name w:val="Заголовок 31"/>
    <w:basedOn w:val="a"/>
    <w:link w:val="3"/>
    <w:qFormat/>
    <w:rsid w:val="008C12A3"/>
    <w:pPr>
      <w:keepNext/>
      <w:tabs>
        <w:tab w:val="left" w:pos="0"/>
      </w:tabs>
      <w:spacing w:before="60"/>
      <w:jc w:val="center"/>
      <w:outlineLvl w:val="2"/>
    </w:pPr>
    <w:rPr>
      <w:b/>
      <w:bCs/>
      <w:sz w:val="44"/>
    </w:rPr>
  </w:style>
  <w:style w:type="character" w:customStyle="1" w:styleId="WW8Num1z0">
    <w:name w:val="WW8Num1z0"/>
    <w:qFormat/>
    <w:rsid w:val="008C12A3"/>
  </w:style>
  <w:style w:type="character" w:customStyle="1" w:styleId="WW8Num1z1">
    <w:name w:val="WW8Num1z1"/>
    <w:qFormat/>
    <w:rsid w:val="008C12A3"/>
  </w:style>
  <w:style w:type="character" w:customStyle="1" w:styleId="WW8Num1z2">
    <w:name w:val="WW8Num1z2"/>
    <w:qFormat/>
    <w:rsid w:val="008C12A3"/>
  </w:style>
  <w:style w:type="character" w:customStyle="1" w:styleId="WW8Num1z3">
    <w:name w:val="WW8Num1z3"/>
    <w:qFormat/>
    <w:rsid w:val="008C12A3"/>
  </w:style>
  <w:style w:type="character" w:customStyle="1" w:styleId="WW8Num1z4">
    <w:name w:val="WW8Num1z4"/>
    <w:qFormat/>
    <w:rsid w:val="008C12A3"/>
  </w:style>
  <w:style w:type="character" w:customStyle="1" w:styleId="WW8Num1z5">
    <w:name w:val="WW8Num1z5"/>
    <w:qFormat/>
    <w:rsid w:val="008C12A3"/>
  </w:style>
  <w:style w:type="character" w:customStyle="1" w:styleId="WW8Num1z6">
    <w:name w:val="WW8Num1z6"/>
    <w:qFormat/>
    <w:rsid w:val="008C12A3"/>
  </w:style>
  <w:style w:type="character" w:customStyle="1" w:styleId="WW8Num1z7">
    <w:name w:val="WW8Num1z7"/>
    <w:qFormat/>
    <w:rsid w:val="008C12A3"/>
  </w:style>
  <w:style w:type="character" w:customStyle="1" w:styleId="WW8Num1z8">
    <w:name w:val="WW8Num1z8"/>
    <w:qFormat/>
    <w:rsid w:val="008C12A3"/>
  </w:style>
  <w:style w:type="character" w:customStyle="1" w:styleId="2">
    <w:name w:val="Основной шрифт абзаца2"/>
    <w:qFormat/>
    <w:rsid w:val="008C12A3"/>
  </w:style>
  <w:style w:type="character" w:customStyle="1" w:styleId="10">
    <w:name w:val="Основной шрифт абзаца1"/>
    <w:qFormat/>
    <w:rsid w:val="008C12A3"/>
  </w:style>
  <w:style w:type="character" w:customStyle="1" w:styleId="1">
    <w:name w:val="Заголовок 1 Знак"/>
    <w:link w:val="11"/>
    <w:qFormat/>
    <w:rsid w:val="001555A2"/>
    <w:rPr>
      <w:sz w:val="32"/>
      <w:szCs w:val="24"/>
      <w:lang w:eastAsia="zh-CN"/>
    </w:rPr>
  </w:style>
  <w:style w:type="character" w:customStyle="1" w:styleId="3">
    <w:name w:val="Заголовок 3 Знак"/>
    <w:link w:val="31"/>
    <w:qFormat/>
    <w:rsid w:val="001555A2"/>
    <w:rPr>
      <w:b/>
      <w:bCs/>
      <w:sz w:val="44"/>
      <w:szCs w:val="24"/>
      <w:lang w:eastAsia="zh-CN"/>
    </w:rPr>
  </w:style>
  <w:style w:type="character" w:customStyle="1" w:styleId="12">
    <w:name w:val="Гиперссылка1"/>
    <w:rsid w:val="00106D87"/>
    <w:rPr>
      <w:color w:val="000080"/>
      <w:u w:val="single"/>
    </w:rPr>
  </w:style>
  <w:style w:type="paragraph" w:customStyle="1" w:styleId="a3">
    <w:name w:val="Заголовок"/>
    <w:basedOn w:val="a"/>
    <w:next w:val="a4"/>
    <w:qFormat/>
    <w:rsid w:val="008C12A3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4">
    <w:name w:val="Body Text"/>
    <w:basedOn w:val="a"/>
    <w:rsid w:val="008C12A3"/>
    <w:pPr>
      <w:spacing w:after="140" w:line="276" w:lineRule="auto"/>
    </w:pPr>
  </w:style>
  <w:style w:type="paragraph" w:styleId="a5">
    <w:name w:val="List"/>
    <w:basedOn w:val="a4"/>
    <w:rsid w:val="008C12A3"/>
    <w:rPr>
      <w:rFonts w:cs="Mangal"/>
    </w:rPr>
  </w:style>
  <w:style w:type="paragraph" w:customStyle="1" w:styleId="13">
    <w:name w:val="Название объекта1"/>
    <w:basedOn w:val="a"/>
    <w:qFormat/>
    <w:rsid w:val="00AE1E56"/>
    <w:pPr>
      <w:suppressLineNumbers/>
      <w:spacing w:before="120" w:after="120"/>
    </w:pPr>
    <w:rPr>
      <w:rFonts w:cs="Arial"/>
      <w:i/>
      <w:iCs/>
    </w:rPr>
  </w:style>
  <w:style w:type="paragraph" w:styleId="a6">
    <w:name w:val="index heading"/>
    <w:basedOn w:val="a"/>
    <w:qFormat/>
    <w:rsid w:val="00106D87"/>
    <w:pPr>
      <w:suppressLineNumbers/>
    </w:pPr>
    <w:rPr>
      <w:rFonts w:cs="Mangal"/>
    </w:rPr>
  </w:style>
  <w:style w:type="paragraph" w:customStyle="1" w:styleId="14">
    <w:name w:val="Название1"/>
    <w:basedOn w:val="a3"/>
    <w:qFormat/>
    <w:rsid w:val="00106D87"/>
  </w:style>
  <w:style w:type="paragraph" w:customStyle="1" w:styleId="caption1">
    <w:name w:val="caption1"/>
    <w:basedOn w:val="a"/>
    <w:qFormat/>
    <w:rsid w:val="008C12A3"/>
    <w:pPr>
      <w:suppressLineNumbers/>
      <w:spacing w:before="120" w:after="120"/>
    </w:pPr>
    <w:rPr>
      <w:rFonts w:cs="Mangal"/>
      <w:i/>
      <w:iCs/>
    </w:rPr>
  </w:style>
  <w:style w:type="paragraph" w:customStyle="1" w:styleId="20">
    <w:name w:val="Указатель2"/>
    <w:basedOn w:val="a"/>
    <w:qFormat/>
    <w:rsid w:val="008C12A3"/>
    <w:pPr>
      <w:suppressLineNumbers/>
    </w:pPr>
    <w:rPr>
      <w:rFonts w:cs="Mangal"/>
    </w:rPr>
  </w:style>
  <w:style w:type="paragraph" w:customStyle="1" w:styleId="15">
    <w:name w:val="Название объекта1"/>
    <w:basedOn w:val="a"/>
    <w:qFormat/>
    <w:rsid w:val="008C12A3"/>
    <w:pPr>
      <w:suppressLineNumbers/>
      <w:spacing w:before="120" w:after="120"/>
    </w:pPr>
    <w:rPr>
      <w:rFonts w:cs="Mangal"/>
      <w:i/>
      <w:iCs/>
    </w:rPr>
  </w:style>
  <w:style w:type="paragraph" w:customStyle="1" w:styleId="16">
    <w:name w:val="Указатель1"/>
    <w:basedOn w:val="a"/>
    <w:qFormat/>
    <w:rsid w:val="008C12A3"/>
    <w:pPr>
      <w:suppressLineNumbers/>
    </w:pPr>
    <w:rPr>
      <w:rFonts w:cs="Mangal"/>
    </w:rPr>
  </w:style>
  <w:style w:type="paragraph" w:customStyle="1" w:styleId="a7">
    <w:name w:val="Колонтитул"/>
    <w:basedOn w:val="a"/>
    <w:qFormat/>
    <w:rsid w:val="00AE1E56"/>
  </w:style>
  <w:style w:type="paragraph" w:customStyle="1" w:styleId="17">
    <w:name w:val="Верхний колонтитул1"/>
    <w:basedOn w:val="a"/>
    <w:rsid w:val="008C12A3"/>
    <w:pPr>
      <w:tabs>
        <w:tab w:val="center" w:pos="4677"/>
        <w:tab w:val="right" w:pos="9355"/>
      </w:tabs>
    </w:pPr>
  </w:style>
  <w:style w:type="paragraph" w:customStyle="1" w:styleId="18">
    <w:name w:val="Нижний колонтитул1"/>
    <w:basedOn w:val="a"/>
    <w:rsid w:val="008C12A3"/>
    <w:pPr>
      <w:tabs>
        <w:tab w:val="center" w:pos="4677"/>
        <w:tab w:val="right" w:pos="9355"/>
      </w:tabs>
    </w:pPr>
  </w:style>
  <w:style w:type="paragraph" w:styleId="a8">
    <w:name w:val="Balloon Text"/>
    <w:basedOn w:val="a"/>
    <w:qFormat/>
    <w:rsid w:val="008C12A3"/>
    <w:rPr>
      <w:rFonts w:ascii="Tahoma" w:hAnsi="Tahoma" w:cs="Tahoma"/>
      <w:sz w:val="16"/>
      <w:szCs w:val="16"/>
    </w:rPr>
  </w:style>
  <w:style w:type="paragraph" w:styleId="a9">
    <w:name w:val="Normal (Web)"/>
    <w:basedOn w:val="a"/>
    <w:qFormat/>
    <w:rsid w:val="008C12A3"/>
    <w:pPr>
      <w:suppressAutoHyphens w:val="0"/>
      <w:spacing w:before="280" w:after="280"/>
    </w:pPr>
  </w:style>
  <w:style w:type="paragraph" w:styleId="aa">
    <w:name w:val="No Spacing"/>
    <w:qFormat/>
    <w:rsid w:val="008C12A3"/>
    <w:rPr>
      <w:rFonts w:ascii="Calibri" w:eastAsia="Calibri" w:hAnsi="Calibri" w:cs="Calibri"/>
      <w:color w:val="00000A"/>
      <w:sz w:val="22"/>
      <w:szCs w:val="22"/>
      <w:lang w:eastAsia="zh-CN"/>
    </w:rPr>
  </w:style>
  <w:style w:type="paragraph" w:customStyle="1" w:styleId="ab">
    <w:name w:val="Блочная цитата"/>
    <w:basedOn w:val="a"/>
    <w:qFormat/>
    <w:rsid w:val="00106D87"/>
  </w:style>
  <w:style w:type="paragraph" w:styleId="ac">
    <w:name w:val="Subtitle"/>
    <w:basedOn w:val="a3"/>
    <w:qFormat/>
    <w:rsid w:val="00106D87"/>
  </w:style>
  <w:style w:type="paragraph" w:customStyle="1" w:styleId="ConsPlusNormal">
    <w:name w:val="ConsPlusNormal"/>
    <w:qFormat/>
    <w:rsid w:val="002A703A"/>
    <w:rPr>
      <w:rFonts w:ascii="Arial" w:eastAsia="Calibri" w:hAnsi="Arial" w:cs="Arial"/>
      <w:sz w:val="22"/>
      <w:szCs w:val="22"/>
      <w:lang w:eastAsia="en-US"/>
    </w:rPr>
  </w:style>
  <w:style w:type="paragraph" w:customStyle="1" w:styleId="ad">
    <w:name w:val="Содержимое таблицы"/>
    <w:basedOn w:val="a"/>
    <w:qFormat/>
    <w:rsid w:val="002A703A"/>
    <w:pPr>
      <w:widowControl w:val="0"/>
      <w:suppressLineNumbers/>
      <w:spacing w:after="200" w:line="276" w:lineRule="auto"/>
    </w:pPr>
    <w:rPr>
      <w:rFonts w:ascii="Calibri" w:eastAsia="Calibri" w:hAnsi="Calibri" w:cs="Tahoma"/>
      <w:color w:val="auto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291</Words>
  <Characters>1665</Characters>
  <Application>Microsoft Office Word</Application>
  <DocSecurity>0</DocSecurity>
  <Lines>13</Lines>
  <Paragraphs>3</Paragraphs>
  <ScaleCrop>false</ScaleCrop>
  <Company>SPecialiST RePack</Company>
  <LinksUpToDate>false</LinksUpToDate>
  <CharactersWithSpaces>1953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РУКОВОДИТЕЛЬ АДМИНИСТРАЦИИ</dc:title>
  <dc:subject/>
  <dc:creator>Роман</dc:creator>
  <dc:description/>
  <cp:lastModifiedBy>Зинченко</cp:lastModifiedBy>
  <cp:revision>6</cp:revision>
  <cp:lastPrinted>2025-09-13T13:32:00Z</cp:lastPrinted>
  <dcterms:created xsi:type="dcterms:W3CDTF">2025-09-13T08:45:00Z</dcterms:created>
  <dcterms:modified xsi:type="dcterms:W3CDTF">2025-09-13T09:58:00Z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